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C15D59" w14:textId="46975BC5" w:rsidR="002F4F26" w:rsidRPr="00AC6ACD" w:rsidRDefault="00982C44" w:rsidP="002F4F2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Промежуточная аттестационная работа по биологии за курс 11 класса</w:t>
      </w:r>
    </w:p>
    <w:p w14:paraId="176604B6" w14:textId="77777777" w:rsidR="004C183C" w:rsidRPr="009E284F" w:rsidRDefault="004C183C" w:rsidP="004C183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E284F">
        <w:rPr>
          <w:rFonts w:ascii="Times New Roman" w:hAnsi="Times New Roman" w:cs="Times New Roman"/>
          <w:b/>
          <w:bCs/>
          <w:sz w:val="24"/>
          <w:szCs w:val="24"/>
        </w:rPr>
        <w:t>Цель контрольной работы</w:t>
      </w:r>
    </w:p>
    <w:p w14:paraId="3FCF87AB" w14:textId="77777777" w:rsidR="004C183C" w:rsidRPr="009E284F" w:rsidRDefault="004C183C" w:rsidP="004C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284F">
        <w:rPr>
          <w:rFonts w:ascii="Times New Roman" w:hAnsi="Times New Roman" w:cs="Times New Roman"/>
          <w:sz w:val="24"/>
          <w:szCs w:val="24"/>
        </w:rPr>
        <w:t>Проверка уровня освоения предметных и метапредметных результатов по биологии в соответствии с требованиями Федерального государственного образовательного стандарта (ФГОС) среднего общего образования и подготовка учащихся к Государственной итоговой аттестации (ГИА).</w:t>
      </w:r>
    </w:p>
    <w:p w14:paraId="179484E3" w14:textId="77777777" w:rsidR="004C183C" w:rsidRPr="009E284F" w:rsidRDefault="004C183C" w:rsidP="004C183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E284F">
        <w:rPr>
          <w:rFonts w:ascii="Times New Roman" w:hAnsi="Times New Roman" w:cs="Times New Roman"/>
          <w:b/>
          <w:bCs/>
          <w:sz w:val="24"/>
          <w:szCs w:val="24"/>
        </w:rPr>
        <w:t>Задачи контрольной работы</w:t>
      </w:r>
    </w:p>
    <w:p w14:paraId="37BAC32B" w14:textId="77777777" w:rsidR="004C183C" w:rsidRPr="009E284F" w:rsidRDefault="004C183C" w:rsidP="004C183C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284F">
        <w:rPr>
          <w:rFonts w:ascii="Times New Roman" w:hAnsi="Times New Roman" w:cs="Times New Roman"/>
          <w:sz w:val="24"/>
          <w:szCs w:val="24"/>
        </w:rPr>
        <w:t>Оценить сформированность знаний о биологии как науке, её роли в системе естественных наук и современном научном мировоззрении.</w:t>
      </w:r>
    </w:p>
    <w:p w14:paraId="12DE2622" w14:textId="77777777" w:rsidR="004C183C" w:rsidRPr="009E284F" w:rsidRDefault="004C183C" w:rsidP="004C183C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284F">
        <w:rPr>
          <w:rFonts w:ascii="Times New Roman" w:hAnsi="Times New Roman" w:cs="Times New Roman"/>
          <w:sz w:val="24"/>
          <w:szCs w:val="24"/>
        </w:rPr>
        <w:t>Проверить умение использовать биологическую терминологию и раскрывать содержание ключевых понятий.</w:t>
      </w:r>
    </w:p>
    <w:p w14:paraId="6F69B433" w14:textId="77777777" w:rsidR="004C183C" w:rsidRPr="009E284F" w:rsidRDefault="004C183C" w:rsidP="004C183C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284F">
        <w:rPr>
          <w:rFonts w:ascii="Times New Roman" w:hAnsi="Times New Roman" w:cs="Times New Roman"/>
          <w:sz w:val="24"/>
          <w:szCs w:val="24"/>
        </w:rPr>
        <w:t>Оценить навыки владения методами научного познания: наблюдение, формулирование гипотез, проведение эксперимента, анализ результатов.</w:t>
      </w:r>
    </w:p>
    <w:p w14:paraId="4532FE2A" w14:textId="77777777" w:rsidR="004C183C" w:rsidRPr="009E284F" w:rsidRDefault="004C183C" w:rsidP="004C183C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284F">
        <w:rPr>
          <w:rFonts w:ascii="Times New Roman" w:hAnsi="Times New Roman" w:cs="Times New Roman"/>
          <w:sz w:val="24"/>
          <w:szCs w:val="24"/>
        </w:rPr>
        <w:t>Проверить умение решать генетические задачи и применять знания для объяснения биологических процессов.</w:t>
      </w:r>
    </w:p>
    <w:p w14:paraId="504D71FD" w14:textId="77777777" w:rsidR="004C183C" w:rsidRPr="009E284F" w:rsidRDefault="004C183C" w:rsidP="004C183C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284F">
        <w:rPr>
          <w:rFonts w:ascii="Times New Roman" w:hAnsi="Times New Roman" w:cs="Times New Roman"/>
          <w:sz w:val="24"/>
          <w:szCs w:val="24"/>
        </w:rPr>
        <w:t>Оценить способность критически оценивать биологическую информацию, включая выявление псевдонаучных данных.</w:t>
      </w:r>
    </w:p>
    <w:p w14:paraId="461AE3DB" w14:textId="77777777" w:rsidR="004C183C" w:rsidRPr="009E284F" w:rsidRDefault="004C183C" w:rsidP="004C183C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284F">
        <w:rPr>
          <w:rFonts w:ascii="Times New Roman" w:hAnsi="Times New Roman" w:cs="Times New Roman"/>
          <w:sz w:val="24"/>
          <w:szCs w:val="24"/>
        </w:rPr>
        <w:t>Проверить умение создавать письменные и устные сообщения с использованием биологической терминологии.</w:t>
      </w:r>
    </w:p>
    <w:p w14:paraId="10A42672" w14:textId="77777777" w:rsidR="004C183C" w:rsidRPr="009E284F" w:rsidRDefault="004C183C" w:rsidP="004C183C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284F">
        <w:rPr>
          <w:rFonts w:ascii="Times New Roman" w:hAnsi="Times New Roman" w:cs="Times New Roman"/>
          <w:sz w:val="24"/>
          <w:szCs w:val="24"/>
        </w:rPr>
        <w:t>Оценить навыки работы с информацией, коммуникации и самоорганизации в учебной деятельности.</w:t>
      </w:r>
    </w:p>
    <w:p w14:paraId="0463ADBF" w14:textId="77777777" w:rsidR="004C183C" w:rsidRPr="009E284F" w:rsidRDefault="004C183C" w:rsidP="004C183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E284F">
        <w:rPr>
          <w:rFonts w:ascii="Times New Roman" w:hAnsi="Times New Roman" w:cs="Times New Roman"/>
          <w:b/>
          <w:bCs/>
          <w:sz w:val="24"/>
          <w:szCs w:val="24"/>
        </w:rPr>
        <w:t>Структура контрольной работы</w:t>
      </w:r>
    </w:p>
    <w:p w14:paraId="7F0D330D" w14:textId="77777777" w:rsidR="004C183C" w:rsidRPr="009E284F" w:rsidRDefault="004C183C" w:rsidP="004C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284F">
        <w:rPr>
          <w:rFonts w:ascii="Times New Roman" w:hAnsi="Times New Roman" w:cs="Times New Roman"/>
          <w:sz w:val="24"/>
          <w:szCs w:val="24"/>
        </w:rPr>
        <w:t>Контрольная работа состоит из заданий разного уровня сложности, направленных на проверку предметных и метапредметных результатов, распределённых по следующим блокам:</w:t>
      </w:r>
    </w:p>
    <w:tbl>
      <w:tblPr>
        <w:tblW w:w="935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5"/>
        <w:gridCol w:w="4859"/>
        <w:gridCol w:w="2126"/>
        <w:gridCol w:w="1843"/>
      </w:tblGrid>
      <w:tr w:rsidR="004C183C" w:rsidRPr="009E284F" w14:paraId="42EB9407" w14:textId="77777777" w:rsidTr="004C183C">
        <w:trPr>
          <w:tblHeader/>
        </w:trPr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86C828B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Блок</w:t>
            </w:r>
          </w:p>
        </w:tc>
        <w:tc>
          <w:tcPr>
            <w:tcW w:w="4859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5D8DC0C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2126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B7E921F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1843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1B8A055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Кол-во заданий</w:t>
            </w:r>
          </w:p>
        </w:tc>
      </w:tr>
      <w:tr w:rsidR="004C183C" w:rsidRPr="009E284F" w14:paraId="63E03BAA" w14:textId="77777777" w:rsidTr="004C183C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29A9E64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59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0BB57F7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Знания о биологии, научное мировоззрение, биологические термины и понятия</w:t>
            </w:r>
          </w:p>
        </w:tc>
        <w:tc>
          <w:tcPr>
            <w:tcW w:w="2126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0E2A7F51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1.1; 1.3; 2.1; 3.1</w:t>
            </w:r>
          </w:p>
        </w:tc>
        <w:tc>
          <w:tcPr>
            <w:tcW w:w="1843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0F62FF13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C183C" w:rsidRPr="009E284F" w14:paraId="2D23EA77" w14:textId="77777777" w:rsidTr="004C183C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C5DD8B4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59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74F331B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Биологические теории, законы, методы научного познания</w:t>
            </w:r>
          </w:p>
        </w:tc>
        <w:tc>
          <w:tcPr>
            <w:tcW w:w="2126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46851C0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1.1; 1.2; 1.3; 3.1; 3.2</w:t>
            </w:r>
          </w:p>
        </w:tc>
        <w:tc>
          <w:tcPr>
            <w:tcW w:w="1843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114FC67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C183C" w:rsidRPr="009E284F" w14:paraId="360CD1A1" w14:textId="77777777" w:rsidTr="004C183C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5E6920C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59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097DC6C1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Генетика: решение задач, схемы скрещивания</w:t>
            </w:r>
          </w:p>
        </w:tc>
        <w:tc>
          <w:tcPr>
            <w:tcW w:w="2126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93E9F46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1.1; 1.2; 1.3.1</w:t>
            </w:r>
          </w:p>
        </w:tc>
        <w:tc>
          <w:tcPr>
            <w:tcW w:w="1843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2710D02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C183C" w:rsidRPr="009E284F" w14:paraId="06B6CDA6" w14:textId="77777777" w:rsidTr="004C183C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4D2E767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59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A04330F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Практические навыки: лабораторные работы, правила безопасности</w:t>
            </w:r>
          </w:p>
        </w:tc>
        <w:tc>
          <w:tcPr>
            <w:tcW w:w="2126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E279BB8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1.1; 1.2; 1.3.1; 1.3.3; 1.3.4; 3.1; 3.2</w:t>
            </w:r>
          </w:p>
        </w:tc>
        <w:tc>
          <w:tcPr>
            <w:tcW w:w="1843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08DB071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C183C" w:rsidRPr="009E284F" w14:paraId="29EAF52B" w14:textId="77777777" w:rsidTr="004C183C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DFC10AE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59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A189F9B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Критическая оценка информации, этические аспекты</w:t>
            </w:r>
          </w:p>
        </w:tc>
        <w:tc>
          <w:tcPr>
            <w:tcW w:w="2126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DAFC038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1.3; 2.1; 3.1; 3.2; 3.3</w:t>
            </w:r>
          </w:p>
        </w:tc>
        <w:tc>
          <w:tcPr>
            <w:tcW w:w="1843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A6E060D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C183C" w:rsidRPr="009E284F" w14:paraId="3D04DB0E" w14:textId="77777777" w:rsidTr="004C183C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5CC414C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59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7F1CFCE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Создание письменных и устных сообщений</w:t>
            </w:r>
          </w:p>
        </w:tc>
        <w:tc>
          <w:tcPr>
            <w:tcW w:w="2126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2BE11D1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1.3; 2.1; 3.1; 3.2; 3.3</w:t>
            </w:r>
          </w:p>
        </w:tc>
        <w:tc>
          <w:tcPr>
            <w:tcW w:w="1843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0BE3BB2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14:paraId="7E54752F" w14:textId="77777777" w:rsidR="004C183C" w:rsidRPr="009E284F" w:rsidRDefault="004C183C" w:rsidP="004C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284F">
        <w:rPr>
          <w:rFonts w:ascii="Times New Roman" w:hAnsi="Times New Roman" w:cs="Times New Roman"/>
          <w:b/>
          <w:bCs/>
          <w:sz w:val="24"/>
          <w:szCs w:val="24"/>
        </w:rPr>
        <w:t>Итого:</w:t>
      </w:r>
      <w:r w:rsidRPr="009E284F">
        <w:rPr>
          <w:rFonts w:ascii="Times New Roman" w:hAnsi="Times New Roman" w:cs="Times New Roman"/>
          <w:sz w:val="24"/>
          <w:szCs w:val="24"/>
        </w:rPr>
        <w:t xml:space="preserve"> 15 заданий, максимальный балл — </w:t>
      </w:r>
      <w:r>
        <w:rPr>
          <w:rFonts w:ascii="Times New Roman" w:hAnsi="Times New Roman" w:cs="Times New Roman"/>
          <w:sz w:val="24"/>
          <w:szCs w:val="24"/>
        </w:rPr>
        <w:t>30</w:t>
      </w:r>
      <w:r w:rsidRPr="009E284F">
        <w:rPr>
          <w:rFonts w:ascii="Times New Roman" w:hAnsi="Times New Roman" w:cs="Times New Roman"/>
          <w:sz w:val="24"/>
          <w:szCs w:val="24"/>
        </w:rPr>
        <w:t>.</w:t>
      </w:r>
    </w:p>
    <w:p w14:paraId="092088C2" w14:textId="77777777" w:rsidR="004C183C" w:rsidRPr="009E284F" w:rsidRDefault="004C183C" w:rsidP="004C183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E284F">
        <w:rPr>
          <w:rFonts w:ascii="Times New Roman" w:hAnsi="Times New Roman" w:cs="Times New Roman"/>
          <w:b/>
          <w:bCs/>
          <w:sz w:val="24"/>
          <w:szCs w:val="24"/>
        </w:rPr>
        <w:t>Уровни заданий</w:t>
      </w:r>
    </w:p>
    <w:p w14:paraId="402B378B" w14:textId="77777777" w:rsidR="004C183C" w:rsidRPr="009E284F" w:rsidRDefault="004C183C" w:rsidP="004C183C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284F">
        <w:rPr>
          <w:rFonts w:ascii="Times New Roman" w:hAnsi="Times New Roman" w:cs="Times New Roman"/>
          <w:b/>
          <w:bCs/>
          <w:sz w:val="24"/>
          <w:szCs w:val="24"/>
        </w:rPr>
        <w:t>Базовый уровень (А):</w:t>
      </w:r>
      <w:r w:rsidRPr="009E284F">
        <w:rPr>
          <w:rFonts w:ascii="Times New Roman" w:hAnsi="Times New Roman" w:cs="Times New Roman"/>
          <w:sz w:val="24"/>
          <w:szCs w:val="24"/>
        </w:rPr>
        <w:t xml:space="preserve"> проверка знаний и понимания основных понятий, терминов, фактов </w:t>
      </w:r>
    </w:p>
    <w:p w14:paraId="54FEAAC2" w14:textId="77777777" w:rsidR="004C183C" w:rsidRPr="009E284F" w:rsidRDefault="004C183C" w:rsidP="004C183C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284F">
        <w:rPr>
          <w:rFonts w:ascii="Times New Roman" w:hAnsi="Times New Roman" w:cs="Times New Roman"/>
          <w:b/>
          <w:bCs/>
          <w:sz w:val="24"/>
          <w:szCs w:val="24"/>
        </w:rPr>
        <w:t>Повышенный уровень (</w:t>
      </w:r>
      <w:r>
        <w:rPr>
          <w:rFonts w:ascii="Times New Roman" w:hAnsi="Times New Roman" w:cs="Times New Roman"/>
          <w:b/>
          <w:bCs/>
          <w:sz w:val="24"/>
          <w:szCs w:val="24"/>
        </w:rPr>
        <w:t>В</w:t>
      </w:r>
      <w:r w:rsidRPr="009E284F">
        <w:rPr>
          <w:rFonts w:ascii="Times New Roman" w:hAnsi="Times New Roman" w:cs="Times New Roman"/>
          <w:b/>
          <w:bCs/>
          <w:sz w:val="24"/>
          <w:szCs w:val="24"/>
        </w:rPr>
        <w:t>):</w:t>
      </w:r>
      <w:r w:rsidRPr="009E284F">
        <w:rPr>
          <w:rFonts w:ascii="Times New Roman" w:hAnsi="Times New Roman" w:cs="Times New Roman"/>
          <w:sz w:val="24"/>
          <w:szCs w:val="24"/>
        </w:rPr>
        <w:t xml:space="preserve"> творческие и исследовательские задания, требующие критического мышления, самостоятельного построения рассуждений </w:t>
      </w:r>
    </w:p>
    <w:p w14:paraId="48E9B775" w14:textId="77777777" w:rsidR="004C183C" w:rsidRPr="009E284F" w:rsidRDefault="004C183C" w:rsidP="004C183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E284F">
        <w:rPr>
          <w:rFonts w:ascii="Times New Roman" w:hAnsi="Times New Roman" w:cs="Times New Roman"/>
          <w:b/>
          <w:bCs/>
          <w:sz w:val="24"/>
          <w:szCs w:val="24"/>
        </w:rPr>
        <w:t>Кодификатор контрольной работы по биологии, 10 класс</w:t>
      </w:r>
    </w:p>
    <w:tbl>
      <w:tblPr>
        <w:tblW w:w="970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8"/>
        <w:gridCol w:w="1457"/>
        <w:gridCol w:w="3015"/>
        <w:gridCol w:w="1820"/>
        <w:gridCol w:w="1391"/>
        <w:gridCol w:w="676"/>
        <w:gridCol w:w="516"/>
      </w:tblGrid>
      <w:tr w:rsidR="004C183C" w:rsidRPr="009E284F" w14:paraId="798440D9" w14:textId="77777777" w:rsidTr="004C183C">
        <w:trPr>
          <w:tblHeader/>
        </w:trPr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92FDB52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№ задания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BFDAE22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Тип задания</w:t>
            </w:r>
          </w:p>
        </w:tc>
        <w:tc>
          <w:tcPr>
            <w:tcW w:w="3022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E0E23EB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34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F84D8D8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Метапредметный код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067FB495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C3F70FF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8DEE1AB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Код ГИА</w:t>
            </w:r>
          </w:p>
        </w:tc>
      </w:tr>
      <w:tr w:rsidR="004C183C" w:rsidRPr="009E284F" w14:paraId="5426E2C2" w14:textId="77777777" w:rsidTr="004C183C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1B8BBF7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070FEBBE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3022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08D398EA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Знание роли биологии в науке, вклад учёных</w:t>
            </w:r>
          </w:p>
        </w:tc>
        <w:tc>
          <w:tcPr>
            <w:tcW w:w="1134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89E0806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1.1; 1.3; 2.1; 3.1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21A69ECE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0270966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4A04940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C183C" w:rsidRPr="009E284F" w14:paraId="340CC519" w14:textId="77777777" w:rsidTr="004C183C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2D60364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74D0825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3022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013E2DD1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Раскрытие биологических терминов (жизнь, клетка и др.)</w:t>
            </w:r>
          </w:p>
        </w:tc>
        <w:tc>
          <w:tcPr>
            <w:tcW w:w="1134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9704B25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1.1; 1.3; 2.1; 3.1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73FFA853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D9B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31E9744F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7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41FD3C9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C183C" w:rsidRPr="009E284F" w14:paraId="54B30F4E" w14:textId="77777777" w:rsidTr="004C183C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8F22C51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D9B1045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Краткий ответ</w:t>
            </w:r>
          </w:p>
        </w:tc>
        <w:tc>
          <w:tcPr>
            <w:tcW w:w="3022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0CBEFAC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Изложение биологических теорий и законов</w:t>
            </w:r>
          </w:p>
        </w:tc>
        <w:tc>
          <w:tcPr>
            <w:tcW w:w="1134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AB673B3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1.1; 1.3; 2.1; 3.1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6481682D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D9B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5386717F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7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7BCE53C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C183C" w:rsidRPr="009E284F" w14:paraId="0F50FC21" w14:textId="77777777" w:rsidTr="004C183C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45EFB60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ADE7C1F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Задача</w:t>
            </w:r>
          </w:p>
        </w:tc>
        <w:tc>
          <w:tcPr>
            <w:tcW w:w="3022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44CA0FB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Решение генетических задач (моногибридное скрещивание)</w:t>
            </w:r>
          </w:p>
        </w:tc>
        <w:tc>
          <w:tcPr>
            <w:tcW w:w="1134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AC8906E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1.1; 1.2; 1.3.1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0B599E3C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D9B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08182836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7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1CB4CE0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C183C" w:rsidRPr="009E284F" w14:paraId="0380DBF1" w14:textId="77777777" w:rsidTr="004C183C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0E52DCB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31A9A3D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Задача</w:t>
            </w:r>
          </w:p>
        </w:tc>
        <w:tc>
          <w:tcPr>
            <w:tcW w:w="3022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0E9BF9AB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Решение генетических задач (</w:t>
            </w:r>
            <w:proofErr w:type="spellStart"/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дигибридное</w:t>
            </w:r>
            <w:proofErr w:type="spellEnd"/>
            <w:r w:rsidRPr="009E284F">
              <w:rPr>
                <w:rFonts w:ascii="Times New Roman" w:hAnsi="Times New Roman" w:cs="Times New Roman"/>
                <w:sz w:val="24"/>
                <w:szCs w:val="24"/>
              </w:rPr>
              <w:t xml:space="preserve"> скрещивание)</w:t>
            </w:r>
          </w:p>
        </w:tc>
        <w:tc>
          <w:tcPr>
            <w:tcW w:w="1134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0C5D0FE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1.1; 1.2; 1.3.1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0FEF58C6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D9B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6C2D55C1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7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23FC54D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C183C" w:rsidRPr="009E284F" w14:paraId="214BC556" w14:textId="77777777" w:rsidTr="004C183C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01824C2D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EB1007C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</w:t>
            </w:r>
          </w:p>
        </w:tc>
        <w:tc>
          <w:tcPr>
            <w:tcW w:w="3022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76C8058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Описание и анализ биологического эксперимента</w:t>
            </w:r>
          </w:p>
        </w:tc>
        <w:tc>
          <w:tcPr>
            <w:tcW w:w="1134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884998B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1.1; 1.2; 1.3; 3.1; 3.2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220340B7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D9B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71D67070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7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AA46F39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C183C" w:rsidRPr="009E284F" w14:paraId="505EC12D" w14:textId="77777777" w:rsidTr="004C183C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2DE2FBC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0DA21AD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</w:t>
            </w:r>
          </w:p>
        </w:tc>
        <w:tc>
          <w:tcPr>
            <w:tcW w:w="3022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B4AD6B8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Соблюдение правил работы с оборудованием</w:t>
            </w:r>
          </w:p>
        </w:tc>
        <w:tc>
          <w:tcPr>
            <w:tcW w:w="1134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11C27C2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1.1; 1.2; 1.3.1; 1.3.3; 1.3.4; 3.1; 3.2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102E324B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D9B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574C218A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7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EAF911D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C183C" w:rsidRPr="009E284F" w14:paraId="7E3DA6D8" w14:textId="77777777" w:rsidTr="004C183C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E25CBAA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B031D4F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Анализ текста</w:t>
            </w:r>
          </w:p>
        </w:tc>
        <w:tc>
          <w:tcPr>
            <w:tcW w:w="3022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18856C2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Критическая оценка биологической информации, выявление псевдонауки</w:t>
            </w:r>
          </w:p>
        </w:tc>
        <w:tc>
          <w:tcPr>
            <w:tcW w:w="1134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6754272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1.3; 2.1; 3.1; 3.2; 3.3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B82CD88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5413A423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7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08CA25E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C183C" w:rsidRPr="009E284F" w14:paraId="2A2D0583" w14:textId="77777777" w:rsidTr="004C183C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E369D3D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03AEEE0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Эссе</w:t>
            </w:r>
          </w:p>
        </w:tc>
        <w:tc>
          <w:tcPr>
            <w:tcW w:w="3022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FEAC650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Этические аспекты биологических исследований</w:t>
            </w:r>
          </w:p>
        </w:tc>
        <w:tc>
          <w:tcPr>
            <w:tcW w:w="1134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CC6DB14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1.3; 2.1; 3.1; 3.2; 3.3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03CF7D50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15F6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4A0720E2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7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0E854822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C183C" w:rsidRPr="009E284F" w14:paraId="4862D50A" w14:textId="77777777" w:rsidTr="004C183C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C393F2B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B392086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Письменное сообщение</w:t>
            </w:r>
          </w:p>
        </w:tc>
        <w:tc>
          <w:tcPr>
            <w:tcW w:w="3022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9A18E98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Создание сообщения с использованием биологической терминологии</w:t>
            </w:r>
          </w:p>
        </w:tc>
        <w:tc>
          <w:tcPr>
            <w:tcW w:w="1134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05E835DD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1.3; 2.1; 3.1; 3.2; 3.3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38670E31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15F6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64983C66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7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F5203A6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C183C" w:rsidRPr="009E284F" w14:paraId="7BD5AA79" w14:textId="77777777" w:rsidTr="004C183C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293C364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9BB963D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Устное сообщение</w:t>
            </w:r>
          </w:p>
        </w:tc>
        <w:tc>
          <w:tcPr>
            <w:tcW w:w="3022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C7F83DE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Представление биологической информации</w:t>
            </w:r>
          </w:p>
        </w:tc>
        <w:tc>
          <w:tcPr>
            <w:tcW w:w="1134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02F2B019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1.3; 2.1; 3.1; 3.2; 3.3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335A5765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15F6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2BD78CE5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7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0744F773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C183C" w:rsidRPr="009E284F" w14:paraId="6AD62C5A" w14:textId="77777777" w:rsidTr="004C183C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EF9F0E6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59B74A7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3022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7D7275A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Выделение признаков вирусов, клеток, организмов</w:t>
            </w:r>
          </w:p>
        </w:tc>
        <w:tc>
          <w:tcPr>
            <w:tcW w:w="1134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40D64C3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1.1; 1.3; 2.1; 3.1.1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00DF681B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5557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15A9906E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7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5167D6B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C183C" w:rsidRPr="009E284F" w14:paraId="34A4A792" w14:textId="77777777" w:rsidTr="004C183C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5705CEA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2A94191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Задача</w:t>
            </w:r>
          </w:p>
        </w:tc>
        <w:tc>
          <w:tcPr>
            <w:tcW w:w="3022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245393C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Объяснение биологических процессов (метаболизм, фотосинтез)</w:t>
            </w:r>
          </w:p>
        </w:tc>
        <w:tc>
          <w:tcPr>
            <w:tcW w:w="1134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4B1794E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1.1; 1.2; 1.3; 2.1; 3.1; 3.2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37877C41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5557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63B69810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7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EF47E78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C183C" w:rsidRPr="009E284F" w14:paraId="1D26457B" w14:textId="77777777" w:rsidTr="004C183C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BBD6E1F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D366C30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Анализ данных</w:t>
            </w:r>
          </w:p>
        </w:tc>
        <w:tc>
          <w:tcPr>
            <w:tcW w:w="3022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BE12782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Прогнозирование изменений в биологических системах</w:t>
            </w:r>
          </w:p>
        </w:tc>
        <w:tc>
          <w:tcPr>
            <w:tcW w:w="1134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7B5774D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1.2.5; 3.2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27AE8CFB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E4A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6E634203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7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0E85C35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C183C" w:rsidRPr="009E284F" w14:paraId="0FEA1A85" w14:textId="77777777" w:rsidTr="004C183C"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0444CA2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73CD199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Творческое задание</w:t>
            </w:r>
          </w:p>
        </w:tc>
        <w:tc>
          <w:tcPr>
            <w:tcW w:w="3022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3419FE4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Разработка плана решения биологической проблемы</w:t>
            </w:r>
          </w:p>
        </w:tc>
        <w:tc>
          <w:tcPr>
            <w:tcW w:w="1134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79FC857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МП 1.2.7; 3.1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47D59BA1" w14:textId="77777777" w:rsidR="004C183C" w:rsidRPr="009E284F" w:rsidRDefault="004C183C" w:rsidP="00B85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E4A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68C04A39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7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3EC6BA3" w14:textId="77777777" w:rsidR="004C183C" w:rsidRPr="009E284F" w:rsidRDefault="004C183C" w:rsidP="00B850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8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14:paraId="23080CAD" w14:textId="77777777" w:rsidR="004C183C" w:rsidRDefault="004C183C" w:rsidP="004C18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6DB10B5" w14:textId="77777777" w:rsidR="004C183C" w:rsidRPr="007F2A94" w:rsidRDefault="004C183C" w:rsidP="004C183C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F2A94">
        <w:rPr>
          <w:rFonts w:ascii="Times New Roman" w:hAnsi="Times New Roman" w:cs="Times New Roman"/>
          <w:b/>
          <w:bCs/>
          <w:sz w:val="24"/>
          <w:szCs w:val="24"/>
        </w:rPr>
        <w:t xml:space="preserve">Критерии оценивания – </w:t>
      </w:r>
    </w:p>
    <w:p w14:paraId="1D1CAAA6" w14:textId="77777777" w:rsidR="004C183C" w:rsidRDefault="004C183C" w:rsidP="004C183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FCB734D" w14:textId="77777777" w:rsidR="004C183C" w:rsidRPr="0083089B" w:rsidRDefault="004C183C" w:rsidP="004C183C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3089B">
        <w:rPr>
          <w:rFonts w:ascii="Times New Roman" w:hAnsi="Times New Roman" w:cs="Times New Roman"/>
          <w:b/>
          <w:bCs/>
          <w:sz w:val="24"/>
          <w:szCs w:val="24"/>
        </w:rPr>
        <w:t>Оценка «5» (выполнение заданий в пределах от 90% до 100%)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– 27-30 баллов</w:t>
      </w:r>
    </w:p>
    <w:p w14:paraId="6B13385F" w14:textId="77777777" w:rsidR="004C183C" w:rsidRPr="0083089B" w:rsidRDefault="004C183C" w:rsidP="004C183C">
      <w:pPr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3089B">
        <w:rPr>
          <w:rFonts w:ascii="Times New Roman" w:hAnsi="Times New Roman" w:cs="Times New Roman"/>
          <w:sz w:val="24"/>
          <w:szCs w:val="24"/>
        </w:rPr>
        <w:t>Все задания выполнены полностью и правильно.</w:t>
      </w:r>
    </w:p>
    <w:p w14:paraId="5B6687D3" w14:textId="77777777" w:rsidR="004C183C" w:rsidRDefault="004C183C" w:rsidP="004C183C">
      <w:pPr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3089B">
        <w:rPr>
          <w:rFonts w:ascii="Times New Roman" w:hAnsi="Times New Roman" w:cs="Times New Roman"/>
          <w:sz w:val="24"/>
          <w:szCs w:val="24"/>
        </w:rPr>
        <w:t>В тестовых заданиях допущены минимальные или отсутствуют ошибки.</w:t>
      </w:r>
    </w:p>
    <w:p w14:paraId="0775987A" w14:textId="77777777" w:rsidR="004C183C" w:rsidRPr="0083089B" w:rsidRDefault="004C183C" w:rsidP="004C183C">
      <w:pPr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3089B">
        <w:rPr>
          <w:rFonts w:ascii="Times New Roman" w:hAnsi="Times New Roman" w:cs="Times New Roman"/>
          <w:sz w:val="24"/>
          <w:szCs w:val="24"/>
        </w:rPr>
        <w:t>Работа аккуратная, логичная, без ошибок.</w:t>
      </w:r>
    </w:p>
    <w:p w14:paraId="4567263C" w14:textId="77777777" w:rsidR="004C183C" w:rsidRPr="0083089B" w:rsidRDefault="004C183C" w:rsidP="004C183C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3089B">
        <w:rPr>
          <w:rFonts w:ascii="Times New Roman" w:hAnsi="Times New Roman" w:cs="Times New Roman"/>
          <w:b/>
          <w:bCs/>
          <w:sz w:val="24"/>
          <w:szCs w:val="24"/>
        </w:rPr>
        <w:t>Оценка «4» (выполнение заданий в пределах от 75% до 89%)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– 23-26 баллов</w:t>
      </w:r>
    </w:p>
    <w:p w14:paraId="2132A231" w14:textId="77777777" w:rsidR="004C183C" w:rsidRPr="0083089B" w:rsidRDefault="004C183C" w:rsidP="004C183C">
      <w:pPr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3089B">
        <w:rPr>
          <w:rFonts w:ascii="Times New Roman" w:hAnsi="Times New Roman" w:cs="Times New Roman"/>
          <w:sz w:val="24"/>
          <w:szCs w:val="24"/>
        </w:rPr>
        <w:lastRenderedPageBreak/>
        <w:t>Большинство заданий выполнены правильно; есть небольшие ошибки или недочеты.</w:t>
      </w:r>
    </w:p>
    <w:p w14:paraId="2E84F5D6" w14:textId="77777777" w:rsidR="004C183C" w:rsidRDefault="004C183C" w:rsidP="004C183C">
      <w:pPr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3089B">
        <w:rPr>
          <w:rFonts w:ascii="Times New Roman" w:hAnsi="Times New Roman" w:cs="Times New Roman"/>
          <w:sz w:val="24"/>
          <w:szCs w:val="24"/>
        </w:rPr>
        <w:t>В тестовых заданиях допущены отдельные неточности, но основная идея сохранена.</w:t>
      </w:r>
      <w:r w:rsidRPr="009E534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D7E9E2" w14:textId="77777777" w:rsidR="004C183C" w:rsidRPr="0083089B" w:rsidRDefault="004C183C" w:rsidP="004C183C">
      <w:pPr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3089B">
        <w:rPr>
          <w:rFonts w:ascii="Times New Roman" w:hAnsi="Times New Roman" w:cs="Times New Roman"/>
          <w:sz w:val="24"/>
          <w:szCs w:val="24"/>
        </w:rPr>
        <w:t>Работа аккуратная, логичная.</w:t>
      </w:r>
    </w:p>
    <w:p w14:paraId="1F346675" w14:textId="77777777" w:rsidR="004C183C" w:rsidRPr="0083089B" w:rsidRDefault="004C183C" w:rsidP="004C183C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3089B">
        <w:rPr>
          <w:rFonts w:ascii="Times New Roman" w:hAnsi="Times New Roman" w:cs="Times New Roman"/>
          <w:b/>
          <w:bCs/>
          <w:sz w:val="24"/>
          <w:szCs w:val="24"/>
        </w:rPr>
        <w:t>Оценка «3» (выполнение заданий в пределах от 60% до 74%)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– 18-25 балла</w:t>
      </w:r>
    </w:p>
    <w:p w14:paraId="384B6ACD" w14:textId="77777777" w:rsidR="004C183C" w:rsidRPr="0083089B" w:rsidRDefault="004C183C" w:rsidP="004C183C">
      <w:pPr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3089B">
        <w:rPr>
          <w:rFonts w:ascii="Times New Roman" w:hAnsi="Times New Roman" w:cs="Times New Roman"/>
          <w:sz w:val="24"/>
          <w:szCs w:val="24"/>
        </w:rPr>
        <w:t>Выполнена часть заданий правильно; есть существенные ошибки или пропуски.</w:t>
      </w:r>
    </w:p>
    <w:p w14:paraId="404CFB36" w14:textId="77777777" w:rsidR="004C183C" w:rsidRPr="0083089B" w:rsidRDefault="004C183C" w:rsidP="004C183C">
      <w:pPr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3089B">
        <w:rPr>
          <w:rFonts w:ascii="Times New Roman" w:hAnsi="Times New Roman" w:cs="Times New Roman"/>
          <w:sz w:val="24"/>
          <w:szCs w:val="24"/>
        </w:rPr>
        <w:t>В тестовых заданиях есть ошибки, не все основные моменты отражены.</w:t>
      </w:r>
    </w:p>
    <w:p w14:paraId="644E1E0E" w14:textId="77777777" w:rsidR="004C183C" w:rsidRPr="0083089B" w:rsidRDefault="004C183C" w:rsidP="004C183C">
      <w:pPr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3089B">
        <w:rPr>
          <w:rFonts w:ascii="Times New Roman" w:hAnsi="Times New Roman" w:cs="Times New Roman"/>
          <w:sz w:val="24"/>
          <w:szCs w:val="24"/>
        </w:rPr>
        <w:t>Работа выполнена в основном, но с заметными недочетами.</w:t>
      </w:r>
    </w:p>
    <w:p w14:paraId="23E3FE51" w14:textId="77777777" w:rsidR="004C183C" w:rsidRPr="0083089B" w:rsidRDefault="004C183C" w:rsidP="004C183C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3089B">
        <w:rPr>
          <w:rFonts w:ascii="Times New Roman" w:hAnsi="Times New Roman" w:cs="Times New Roman"/>
          <w:b/>
          <w:bCs/>
          <w:sz w:val="24"/>
          <w:szCs w:val="24"/>
        </w:rPr>
        <w:t>Оценка «2» (выполнение заданий в пределах от 50% до 59%)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– ниже 18 баллов</w:t>
      </w:r>
    </w:p>
    <w:p w14:paraId="7CA02D3C" w14:textId="77777777" w:rsidR="004C183C" w:rsidRPr="0083089B" w:rsidRDefault="004C183C" w:rsidP="004C183C">
      <w:pPr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3089B">
        <w:rPr>
          <w:rFonts w:ascii="Times New Roman" w:hAnsi="Times New Roman" w:cs="Times New Roman"/>
          <w:sz w:val="24"/>
          <w:szCs w:val="24"/>
        </w:rPr>
        <w:t>Выполнена меньшая часть заданий; большинство ошибок или пропусков.</w:t>
      </w:r>
    </w:p>
    <w:p w14:paraId="27F43F66" w14:textId="77777777" w:rsidR="004C183C" w:rsidRPr="0083089B" w:rsidRDefault="004C183C" w:rsidP="004C183C">
      <w:pPr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3089B">
        <w:rPr>
          <w:rFonts w:ascii="Times New Roman" w:hAnsi="Times New Roman" w:cs="Times New Roman"/>
          <w:sz w:val="24"/>
          <w:szCs w:val="24"/>
        </w:rPr>
        <w:t>В тестовых заданиях много ошибок, основные идеи не раскрыты полностью.</w:t>
      </w:r>
    </w:p>
    <w:p w14:paraId="6030F568" w14:textId="77777777" w:rsidR="004C183C" w:rsidRPr="005D2DD5" w:rsidRDefault="004C183C" w:rsidP="004C183C">
      <w:pPr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3089B">
        <w:rPr>
          <w:rFonts w:ascii="Times New Roman" w:hAnsi="Times New Roman" w:cs="Times New Roman"/>
          <w:sz w:val="24"/>
          <w:szCs w:val="24"/>
        </w:rPr>
        <w:t>Работа выполнена с заметными недочетами, требует доработки.</w:t>
      </w:r>
    </w:p>
    <w:p w14:paraId="4B012928" w14:textId="77777777" w:rsidR="004C183C" w:rsidRDefault="004C183C" w:rsidP="004C183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12E41AAE" w14:textId="77777777" w:rsidR="004C183C" w:rsidRDefault="004C183C" w:rsidP="004C183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5B47B0FB" w14:textId="77777777" w:rsidR="004C183C" w:rsidRDefault="004C183C" w:rsidP="004C183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62E9FB7A" w14:textId="77777777" w:rsidR="004C183C" w:rsidRDefault="004C183C" w:rsidP="004C183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466CCA46" w14:textId="77777777" w:rsidR="004C183C" w:rsidRDefault="004C183C" w:rsidP="004C183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E55A33A" w14:textId="77777777" w:rsidR="004C183C" w:rsidRDefault="004C183C" w:rsidP="004C183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6BE1FB83" w14:textId="77777777" w:rsidR="004C183C" w:rsidRDefault="004C183C" w:rsidP="004C183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1C9A99A7" w14:textId="77777777" w:rsidR="004C183C" w:rsidRDefault="004C183C" w:rsidP="004C183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5243DE65" w14:textId="77777777" w:rsidR="004C183C" w:rsidRDefault="004C183C" w:rsidP="004C183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71757AF8" w14:textId="77777777" w:rsidR="004C183C" w:rsidRDefault="004C183C" w:rsidP="004C183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449184B8" w14:textId="77777777" w:rsidR="004C183C" w:rsidRDefault="004C183C" w:rsidP="004C183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95C4DB4" w14:textId="77777777" w:rsidR="004C183C" w:rsidRDefault="004C183C" w:rsidP="004C183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035BE32B" w14:textId="77777777" w:rsidR="004C183C" w:rsidRDefault="004C183C" w:rsidP="004C183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16A03CC" w14:textId="77777777" w:rsidR="004C183C" w:rsidRDefault="004C183C" w:rsidP="004C183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5082718" w14:textId="77777777" w:rsidR="004C183C" w:rsidRDefault="004C183C" w:rsidP="004C183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1125550A" w14:textId="77777777" w:rsidR="004C183C" w:rsidRDefault="004C183C" w:rsidP="004C183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7D96F3ED" w14:textId="77777777" w:rsidR="004C183C" w:rsidRDefault="004C183C" w:rsidP="004C183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060BBF74" w14:textId="77777777" w:rsidR="004C183C" w:rsidRDefault="004C183C" w:rsidP="004C183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5691CC68" w14:textId="77777777" w:rsidR="004C183C" w:rsidRDefault="004C183C" w:rsidP="004C183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0121553C" w14:textId="77777777" w:rsidR="004C183C" w:rsidRDefault="004C183C" w:rsidP="004C183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12E687B8" w14:textId="77777777" w:rsidR="004C183C" w:rsidRDefault="004C183C" w:rsidP="004C183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741EC03" w14:textId="77777777" w:rsidR="004C183C" w:rsidRDefault="004C183C" w:rsidP="004C183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0696CED0" w14:textId="77777777" w:rsidR="004C183C" w:rsidRDefault="004C183C" w:rsidP="004C183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419F556" w14:textId="77777777" w:rsidR="004C183C" w:rsidRDefault="004C183C" w:rsidP="004C183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24CC238" w14:textId="77777777" w:rsidR="004C183C" w:rsidRDefault="004C183C" w:rsidP="004C183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6B25724E" w14:textId="77777777" w:rsidR="004C183C" w:rsidRDefault="004C183C" w:rsidP="004C183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6BC22BD1" w14:textId="77777777" w:rsidR="004C183C" w:rsidRDefault="004C183C" w:rsidP="004C183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147C9F80" w14:textId="77777777" w:rsidR="004C183C" w:rsidRDefault="004C183C" w:rsidP="004C183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6A2973D3" w14:textId="77777777" w:rsidR="004C183C" w:rsidRDefault="004C183C" w:rsidP="004C183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5A15C211" w14:textId="77777777" w:rsidR="004C183C" w:rsidRDefault="004C183C" w:rsidP="004C183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44DECB2E" w14:textId="77777777" w:rsidR="004C183C" w:rsidRDefault="004C183C" w:rsidP="004C183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65EC1DC2" w14:textId="77777777" w:rsidR="004C183C" w:rsidRDefault="004C183C" w:rsidP="004C183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F14C286" w14:textId="77777777" w:rsidR="004C183C" w:rsidRDefault="004C183C" w:rsidP="004C183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B1B54CB" w14:textId="08A4A32E" w:rsidR="004C183C" w:rsidRPr="004C183C" w:rsidRDefault="004C183C" w:rsidP="004C183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C18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ДЕМО вариант</w:t>
      </w:r>
    </w:p>
    <w:p w14:paraId="6854C713" w14:textId="77777777" w:rsidR="004C183C" w:rsidRPr="00AC6ACD" w:rsidRDefault="004C183C" w:rsidP="002F4F2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9F9EE07" w14:textId="77777777" w:rsidR="002F4F26" w:rsidRPr="00AC6ACD" w:rsidRDefault="002F4F26" w:rsidP="002F4F2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Рассмотрите предложенную схему направлений эволюции. Запишите в ответе пропущенный термин, обозначенный на схеме вопросительным знаком.</w:t>
      </w:r>
    </w:p>
    <w:p w14:paraId="042D7A5B" w14:textId="77777777" w:rsidR="002F4F26" w:rsidRPr="00AC6ACD" w:rsidRDefault="00A26799" w:rsidP="00A2679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679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2A1D119" wp14:editId="34DF7357">
            <wp:extent cx="4486275" cy="1190625"/>
            <wp:effectExtent l="0" t="0" r="9525" b="0"/>
            <wp:docPr id="1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14:paraId="5FBBB99E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FCCC3F5" w14:textId="77777777" w:rsidR="002F4F26" w:rsidRPr="00113EC1" w:rsidRDefault="002F4F26" w:rsidP="00113EC1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E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Рассмотрите таблицу «Биология как наука». Запишите в ответе пропущенный термин, обозначенный в таблице вопросительным знаком.</w:t>
      </w:r>
    </w:p>
    <w:tbl>
      <w:tblPr>
        <w:tblW w:w="9206" w:type="dxa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402"/>
        <w:gridCol w:w="6804"/>
      </w:tblGrid>
      <w:tr w:rsidR="002F4F26" w:rsidRPr="00AC6ACD" w14:paraId="5E37D5AD" w14:textId="77777777" w:rsidTr="00113EC1">
        <w:tc>
          <w:tcPr>
            <w:tcW w:w="24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2D865483" w14:textId="77777777" w:rsidR="002F4F26" w:rsidRPr="00AC6ACD" w:rsidRDefault="002F4F26" w:rsidP="003D6D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биологии</w:t>
            </w:r>
          </w:p>
        </w:tc>
        <w:tc>
          <w:tcPr>
            <w:tcW w:w="68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1564FC82" w14:textId="77777777" w:rsidR="002F4F26" w:rsidRPr="00AC6ACD" w:rsidRDefault="002F4F26" w:rsidP="003D6D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Объект изучения</w:t>
            </w:r>
          </w:p>
        </w:tc>
      </w:tr>
      <w:tr w:rsidR="002F4F26" w:rsidRPr="00AC6ACD" w14:paraId="2CCD4A1D" w14:textId="77777777" w:rsidTr="00113EC1">
        <w:tc>
          <w:tcPr>
            <w:tcW w:w="24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1F0D2E82" w14:textId="77777777" w:rsidR="002F4F26" w:rsidRPr="00AC6ACD" w:rsidRDefault="002F4F26" w:rsidP="003D6D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68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57BDF0D7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Взаимодействие организмов в биогеоценозе</w:t>
            </w:r>
          </w:p>
        </w:tc>
      </w:tr>
      <w:tr w:rsidR="002F4F26" w:rsidRPr="00AC6ACD" w14:paraId="2BA8BB6E" w14:textId="77777777" w:rsidTr="00113EC1">
        <w:tc>
          <w:tcPr>
            <w:tcW w:w="24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5AA1047D" w14:textId="77777777" w:rsidR="002F4F26" w:rsidRPr="00AC6ACD" w:rsidRDefault="002F4F26" w:rsidP="003D6D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Цитология</w:t>
            </w:r>
          </w:p>
        </w:tc>
        <w:tc>
          <w:tcPr>
            <w:tcW w:w="68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6E3613F6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Строение и функционирование клеток</w:t>
            </w:r>
          </w:p>
        </w:tc>
      </w:tr>
    </w:tbl>
    <w:p w14:paraId="032B3691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BD916B8" w14:textId="77777777" w:rsidR="002F4F26" w:rsidRPr="00AC6ACD" w:rsidRDefault="00113EC1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2F4F26"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Установите последовательность расположения таксономических названий, начиная с наименьшего.</w:t>
      </w:r>
    </w:p>
    <w:p w14:paraId="4249539B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Дельфиновые</w:t>
      </w:r>
    </w:p>
    <w:p w14:paraId="12194C16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Млекопитающие</w:t>
      </w:r>
    </w:p>
    <w:p w14:paraId="6F88953F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Зубатые киты</w:t>
      </w:r>
    </w:p>
    <w:p w14:paraId="65D286FF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Китообразные</w:t>
      </w:r>
    </w:p>
    <w:p w14:paraId="5891E13E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Хордовые</w:t>
      </w:r>
    </w:p>
    <w:p w14:paraId="6F7AE3FB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Дельфин−белобочка</w:t>
      </w:r>
    </w:p>
    <w:p w14:paraId="588919EE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EB4A225" w14:textId="77777777" w:rsidR="002F4F26" w:rsidRPr="00AC6ACD" w:rsidRDefault="00113EC1" w:rsidP="00113E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2F4F26"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Прочитайте текст. Выберите три предложения, в которых даны </w:t>
      </w: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13EC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идиоадаптаций</w:t>
      </w:r>
      <w:r w:rsidR="002F4F26" w:rsidRPr="00AC6ACD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="002F4F26"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эволюции растений.</w:t>
      </w:r>
    </w:p>
    <w:p w14:paraId="12BD2163" w14:textId="77777777" w:rsidR="002F4F26" w:rsidRPr="00AC6ACD" w:rsidRDefault="002F4F26" w:rsidP="00113E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7CB6926D" w14:textId="77777777" w:rsidR="002F4F26" w:rsidRPr="00AC6ACD" w:rsidRDefault="002F4F26" w:rsidP="00113E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(1) Некоторые эволюционные изменения приводят к появлению новых отделов и классов растений. (2) Другие же изменения не столь значительны и приводят к появлению частных приспособлений к условиям среды. (3) Так, в определённый момент эволюции наземных растений сформировалась проводящая система и появились корни. (4) Позже появилось опыление и специализированные органы размножения — цветки. (5) Различные морфологические изменения цветков позволили адаптироваться к опылению ветром или насекомыми. (6) Видоизменения плодов также способствовали более широкому распространению цветковых растений.</w:t>
      </w:r>
    </w:p>
    <w:p w14:paraId="031C5A09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1B6B740" w14:textId="77777777" w:rsidR="002F4F26" w:rsidRPr="00AC6ACD" w:rsidRDefault="00113EC1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2F4F26"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Укажите признаки, характеризующие движущую форму естественного отбора.</w:t>
      </w:r>
    </w:p>
    <w:p w14:paraId="09A103FF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Она способствует появлению нового вида.</w:t>
      </w:r>
    </w:p>
    <w:p w14:paraId="01230DDB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Она проявляется в меняющихся условиях среды.</w:t>
      </w:r>
    </w:p>
    <w:p w14:paraId="38D73139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Совершенствуется приспособленность особей к исходной среде.</w:t>
      </w:r>
    </w:p>
    <w:p w14:paraId="3288270F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Выбраковываются особи с отклонением от нормы.</w:t>
      </w:r>
    </w:p>
    <w:p w14:paraId="2C4F371A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Возрастает численность особей со средним значением признака.</w:t>
      </w:r>
    </w:p>
    <w:p w14:paraId="7601B350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Сохраняются особи с новыми признаками.</w:t>
      </w:r>
    </w:p>
    <w:p w14:paraId="3A490038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D9A3D70" w14:textId="77777777" w:rsidR="002F4F26" w:rsidRPr="00AC6ACD" w:rsidRDefault="00113EC1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2F4F26"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Какие утверждения относят к теории Ч. Дарвина?</w:t>
      </w:r>
    </w:p>
    <w:p w14:paraId="4133A40A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Внутри вида расхождение признаков приводит к видообразованию.</w:t>
      </w:r>
    </w:p>
    <w:p w14:paraId="7528EFDE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Вид неоднороден и представлен множеством популяций.</w:t>
      </w:r>
    </w:p>
    <w:p w14:paraId="3E87087E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Естественный отбор — направляющий фактор эволюции.</w:t>
      </w:r>
    </w:p>
    <w:p w14:paraId="5D5D9287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4) При создании сортов и пород направляющим фактором служит искусственный отбор.</w:t>
      </w:r>
    </w:p>
    <w:p w14:paraId="69CB2D31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Внутреннее стремление к совершенству — фактор эволюции.</w:t>
      </w:r>
    </w:p>
    <w:p w14:paraId="32919D13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Популяция — это единица эволюции.</w:t>
      </w:r>
    </w:p>
    <w:p w14:paraId="1743A770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97B3CBF" w14:textId="77777777" w:rsidR="002F4F26" w:rsidRPr="00AC6ACD" w:rsidRDefault="00113EC1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="002F4F26"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Установите соответствие между примером и типом доказательств эволюции, к которому этот пример относят.</w:t>
      </w:r>
    </w:p>
    <w:tbl>
      <w:tblPr>
        <w:tblW w:w="8505" w:type="dxa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78"/>
        <w:gridCol w:w="3827"/>
      </w:tblGrid>
      <w:tr w:rsidR="002F4F26" w:rsidRPr="00AC6ACD" w14:paraId="01A609D2" w14:textId="77777777" w:rsidTr="00113EC1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D622B0" w14:textId="77777777" w:rsidR="002F4F26" w:rsidRPr="00AC6ACD" w:rsidRDefault="002F4F26" w:rsidP="003D6D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ПРИМЕР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FD6F5C" w14:textId="77777777" w:rsidR="002F4F26" w:rsidRPr="00AC6ACD" w:rsidRDefault="002F4F26" w:rsidP="003D6D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 ДОКАЗАТЕЛЬСТВ</w:t>
            </w:r>
          </w:p>
        </w:tc>
      </w:tr>
      <w:tr w:rsidR="002F4F26" w:rsidRPr="00AC6ACD" w14:paraId="4869B6EA" w14:textId="77777777" w:rsidTr="00113EC1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9D37842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A) ископаемые переходные формы</w:t>
            </w:r>
          </w:p>
          <w:p w14:paraId="20B953F2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Б) гомологичные органы</w:t>
            </w:r>
          </w:p>
          <w:p w14:paraId="00D6334D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B) рудименты</w:t>
            </w:r>
          </w:p>
          <w:p w14:paraId="347AAFEB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Г) единый план строения органов</w:t>
            </w:r>
          </w:p>
          <w:p w14:paraId="61BBA4E2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Д) окаменелости</w:t>
            </w:r>
          </w:p>
          <w:p w14:paraId="76B167A0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Е) атавизмы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EE14E7A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1)п</w:t>
            </w: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алеонтологические</w:t>
            </w:r>
          </w:p>
          <w:p w14:paraId="748C60C7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2) сравнительно-анатомические</w:t>
            </w:r>
          </w:p>
        </w:tc>
      </w:tr>
    </w:tbl>
    <w:p w14:paraId="1A9B1C55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B9A9CE1" w14:textId="77777777" w:rsidR="002F4F26" w:rsidRPr="00AC6ACD" w:rsidRDefault="00113EC1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="002F4F26"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Установите соответствие между уровнями организации жизни и явлениями, происходящими на этих уровнях.</w:t>
      </w:r>
    </w:p>
    <w:tbl>
      <w:tblPr>
        <w:tblW w:w="8364" w:type="dxa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5103"/>
        <w:gridCol w:w="3261"/>
      </w:tblGrid>
      <w:tr w:rsidR="002F4F26" w:rsidRPr="00AC6ACD" w14:paraId="547092CC" w14:textId="77777777" w:rsidTr="00113EC1"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813FD4" w14:textId="77777777" w:rsidR="002F4F26" w:rsidRPr="00AC6ACD" w:rsidRDefault="002F4F26" w:rsidP="003D6D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ЯВЛЕНИЕ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7A648F" w14:textId="77777777" w:rsidR="002F4F26" w:rsidRPr="00AC6ACD" w:rsidRDefault="002F4F26" w:rsidP="003D6D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УРОВЕНЬ ОРГАНИЗАЦИИ</w:t>
            </w:r>
          </w:p>
        </w:tc>
      </w:tr>
      <w:tr w:rsidR="002F4F26" w:rsidRPr="00AC6ACD" w14:paraId="74D53D69" w14:textId="77777777" w:rsidTr="00113EC1"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DBC7592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A) внутривидовая борьба за существование</w:t>
            </w:r>
          </w:p>
          <w:p w14:paraId="41F75D99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Б) межвидовая борьба за существование</w:t>
            </w:r>
          </w:p>
          <w:p w14:paraId="49CE7E4A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B) хищничество</w:t>
            </w:r>
          </w:p>
          <w:p w14:paraId="11CFB035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Г) миграции в поисках пищи</w:t>
            </w:r>
          </w:p>
          <w:p w14:paraId="67A79421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Д) забота о потомстве</w:t>
            </w:r>
          </w:p>
          <w:p w14:paraId="22EA9CA4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Е) поток энергии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D881393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 популяционно-видовой</w:t>
            </w:r>
          </w:p>
          <w:p w14:paraId="0863B9A2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2) биоценотический</w:t>
            </w:r>
          </w:p>
        </w:tc>
      </w:tr>
    </w:tbl>
    <w:p w14:paraId="33A1E2E0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4897D6B" w14:textId="77777777" w:rsidR="002F4F26" w:rsidRPr="00AC6ACD" w:rsidRDefault="00113EC1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="002F4F26"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Установите соответствие между примерами и видами естественного отбора: к каждой позиции, данной в первом столбце, подберите соответствующую позицию из второго столбца.</w:t>
      </w:r>
    </w:p>
    <w:tbl>
      <w:tblPr>
        <w:tblW w:w="921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78"/>
        <w:gridCol w:w="4436"/>
      </w:tblGrid>
      <w:tr w:rsidR="002F4F26" w:rsidRPr="00AC6ACD" w14:paraId="423BB33A" w14:textId="77777777" w:rsidTr="00113EC1">
        <w:tc>
          <w:tcPr>
            <w:tcW w:w="47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9D6E1B" w14:textId="77777777" w:rsidR="002F4F26" w:rsidRPr="00AC6ACD" w:rsidRDefault="002F4F26" w:rsidP="003D6D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ПРИМЕРЫ</w:t>
            </w:r>
          </w:p>
        </w:tc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95BB6D" w14:textId="77777777" w:rsidR="002F4F26" w:rsidRPr="00AC6ACD" w:rsidRDefault="002F4F26" w:rsidP="003D6D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ЕСТЕСТВЕННОГО</w:t>
            </w:r>
          </w:p>
          <w:p w14:paraId="46443896" w14:textId="77777777" w:rsidR="002F4F26" w:rsidRPr="00AC6ACD" w:rsidRDefault="002F4F26" w:rsidP="003D6D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ОТБОРА</w:t>
            </w:r>
          </w:p>
        </w:tc>
      </w:tr>
      <w:tr w:rsidR="002F4F26" w:rsidRPr="00AC6ACD" w14:paraId="2003E82C" w14:textId="77777777" w:rsidTr="00113EC1">
        <w:tc>
          <w:tcPr>
            <w:tcW w:w="47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7577EA8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А) существование раннецветущего и </w:t>
            </w:r>
            <w:proofErr w:type="gramStart"/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поздне-цветущего</w:t>
            </w:r>
            <w:proofErr w:type="gramEnd"/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подвидов погремка</w:t>
            </w:r>
          </w:p>
          <w:p w14:paraId="42A2AA8E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Б) слабое выживание черепах с тонким и излишне толстым панцирем</w:t>
            </w:r>
          </w:p>
          <w:p w14:paraId="7575D3E9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В) увеличение числа тёмных бабочек в районах с сильным загрязнением воздуха</w:t>
            </w:r>
          </w:p>
          <w:p w14:paraId="444F990A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Г) постепенная редукция шёрстного покрова у тюленей</w:t>
            </w:r>
          </w:p>
          <w:p w14:paraId="3CAEF72A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Д) гибель яиц птиц со слишком тонкой и слишком толстой скорлупой</w:t>
            </w:r>
          </w:p>
          <w:p w14:paraId="1F4CDAA1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Е) появление видов вьюрков с различной формой клюва на островах</w:t>
            </w:r>
          </w:p>
        </w:tc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6C1A31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 движущий</w:t>
            </w:r>
          </w:p>
          <w:p w14:paraId="6835C37B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2) стабилизирующий</w:t>
            </w:r>
          </w:p>
          <w:p w14:paraId="71994549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3) разрывающий</w:t>
            </w:r>
          </w:p>
        </w:tc>
      </w:tr>
    </w:tbl>
    <w:p w14:paraId="50EEB421" w14:textId="77777777" w:rsidR="00113EC1" w:rsidRDefault="00113EC1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0812F26" w14:textId="77777777" w:rsidR="002F4F26" w:rsidRPr="00AC6ACD" w:rsidRDefault="00113EC1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</w:t>
      </w:r>
      <w:r w:rsidR="002F4F26"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Установите соответствие между характеристиками и способами видообразования: к каждой позиции, данной в первом столбце, подберите соответствующую позицию из второго столбца.</w:t>
      </w:r>
    </w:p>
    <w:tbl>
      <w:tblPr>
        <w:tblW w:w="9072" w:type="dxa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5334"/>
        <w:gridCol w:w="3738"/>
      </w:tblGrid>
      <w:tr w:rsidR="002F4F26" w:rsidRPr="00AC6ACD" w14:paraId="3420D8CA" w14:textId="77777777" w:rsidTr="00113EC1">
        <w:tc>
          <w:tcPr>
            <w:tcW w:w="5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FACADA" w14:textId="77777777" w:rsidR="002F4F26" w:rsidRPr="00AC6ACD" w:rsidRDefault="002F4F26" w:rsidP="003D6D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ХАРАКТЕРИСТИКА</w:t>
            </w:r>
          </w:p>
        </w:tc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44E562" w14:textId="77777777" w:rsidR="002F4F26" w:rsidRPr="00AC6ACD" w:rsidRDefault="002F4F26" w:rsidP="003D6D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</w:t>
            </w:r>
            <w:r w:rsidR="00113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ВИДООБРАЗОВАНИЯ</w:t>
            </w:r>
          </w:p>
        </w:tc>
      </w:tr>
      <w:tr w:rsidR="002F4F26" w:rsidRPr="00AC6ACD" w14:paraId="5E45B92F" w14:textId="77777777" w:rsidTr="00113EC1">
        <w:tc>
          <w:tcPr>
            <w:tcW w:w="5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B297E58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 разделение ареала исходного вида непреодолимыми преградами</w:t>
            </w:r>
          </w:p>
          <w:p w14:paraId="31E0E251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Б. различные пищевые специализации в популяциях исходного вида</w:t>
            </w:r>
          </w:p>
          <w:p w14:paraId="1B570A14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 освоение популяциями новых территорий</w:t>
            </w:r>
          </w:p>
          <w:p w14:paraId="752A7422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 стабильность и неразрывность исходного ареала</w:t>
            </w:r>
          </w:p>
          <w:p w14:paraId="78B63881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Д. различные сроки размножения в популяциях исходного вида</w:t>
            </w:r>
          </w:p>
        </w:tc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1A2AC52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 экологический</w:t>
            </w:r>
          </w:p>
          <w:p w14:paraId="58B97837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географическое</w:t>
            </w:r>
          </w:p>
        </w:tc>
      </w:tr>
    </w:tbl>
    <w:p w14:paraId="33DE3843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F21234D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113E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Установите соответствие между органами животных и эволюционными процессами, в результате которых они сформировались: к каждой позиции из левого столбца подберите соответствующую позицию из правого столбца.</w:t>
      </w:r>
    </w:p>
    <w:tbl>
      <w:tblPr>
        <w:tblW w:w="8222" w:type="dxa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5245"/>
        <w:gridCol w:w="2977"/>
      </w:tblGrid>
      <w:tr w:rsidR="00113EC1" w:rsidRPr="00AC6ACD" w14:paraId="6A627786" w14:textId="77777777" w:rsidTr="00113EC1"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542D51" w14:textId="77777777" w:rsidR="002F4F26" w:rsidRPr="00AC6ACD" w:rsidRDefault="002F4F26" w:rsidP="003D6D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ОРГАНЫ ЖИВОТНЫХ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5B6F70" w14:textId="77777777" w:rsidR="002F4F26" w:rsidRPr="00AC6ACD" w:rsidRDefault="002F4F26" w:rsidP="003D6D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ЭВОЛЮЦИОННЫЙ</w:t>
            </w:r>
          </w:p>
          <w:p w14:paraId="73CF14EB" w14:textId="77777777" w:rsidR="002F4F26" w:rsidRPr="00AC6ACD" w:rsidRDefault="002F4F26" w:rsidP="003D6D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ПРОЦЕСС</w:t>
            </w:r>
          </w:p>
        </w:tc>
      </w:tr>
      <w:tr w:rsidR="00113EC1" w:rsidRPr="00AC6ACD" w14:paraId="58D0B7B6" w14:textId="77777777" w:rsidTr="00113EC1"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E904F22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А) конечности медведки и кузнечика</w:t>
            </w:r>
          </w:p>
          <w:p w14:paraId="6138A411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Б) крылья птицы и бабочки</w:t>
            </w:r>
          </w:p>
          <w:p w14:paraId="54FAFC69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В) конечности крокодила и летучей мыши</w:t>
            </w:r>
          </w:p>
          <w:p w14:paraId="3BB238FD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Г) ласты дельфина и крылья-ласты пингвина</w:t>
            </w:r>
          </w:p>
          <w:p w14:paraId="3F410A84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Д) глаза осьминога и кошки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D3D442B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 дивергенция</w:t>
            </w:r>
          </w:p>
          <w:p w14:paraId="726CF3C5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2) конвергенция</w:t>
            </w:r>
          </w:p>
        </w:tc>
      </w:tr>
    </w:tbl>
    <w:p w14:paraId="5A24B7BA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DA94904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113E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Установите соответствие между примерами и сравнительно-анатомическими доказательствами эволюции: к каждой позиции, данной в первом столбце, подберите соответствующую позицию из второго столбца.</w:t>
      </w:r>
    </w:p>
    <w:tbl>
      <w:tblPr>
        <w:tblW w:w="8505" w:type="dxa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756"/>
        <w:gridCol w:w="4749"/>
      </w:tblGrid>
      <w:tr w:rsidR="002F4F26" w:rsidRPr="00AC6ACD" w14:paraId="53F5B1E5" w14:textId="77777777" w:rsidTr="00113EC1">
        <w:tc>
          <w:tcPr>
            <w:tcW w:w="37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62EE40" w14:textId="77777777" w:rsidR="002F4F26" w:rsidRPr="00AC6ACD" w:rsidRDefault="002F4F26" w:rsidP="003D6D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ПРИМЕРЫ</w:t>
            </w:r>
          </w:p>
        </w:tc>
        <w:tc>
          <w:tcPr>
            <w:tcW w:w="4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5AF83F" w14:textId="77777777" w:rsidR="002F4F26" w:rsidRPr="00AC6ACD" w:rsidRDefault="002F4F26" w:rsidP="003D6D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ДОКАЗАТЕЛЬСТВА</w:t>
            </w:r>
          </w:p>
          <w:p w14:paraId="34F2716A" w14:textId="77777777" w:rsidR="002F4F26" w:rsidRPr="00AC6ACD" w:rsidRDefault="002F4F26" w:rsidP="003D6D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ЭВОЛЮЦИИ</w:t>
            </w:r>
          </w:p>
        </w:tc>
      </w:tr>
      <w:tr w:rsidR="002F4F26" w:rsidRPr="00AC6ACD" w14:paraId="1ADD86AE" w14:textId="77777777" w:rsidTr="00113EC1">
        <w:tc>
          <w:tcPr>
            <w:tcW w:w="37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3B6757C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А) крылья птиц и крылья стрекоз</w:t>
            </w:r>
          </w:p>
          <w:p w14:paraId="59C5E0F9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Б) шипы розы и иголки кактуса</w:t>
            </w:r>
          </w:p>
          <w:p w14:paraId="1754A2E0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В) щупальца осьминога и гидры</w:t>
            </w:r>
          </w:p>
          <w:p w14:paraId="24F92CDD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Г) ласты кита и ноги лошади</w:t>
            </w:r>
          </w:p>
          <w:p w14:paraId="063AEAB0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Д) усик гороха и лист ромашки</w:t>
            </w:r>
          </w:p>
        </w:tc>
        <w:tc>
          <w:tcPr>
            <w:tcW w:w="4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D4A1198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 аналогичные органы</w:t>
            </w:r>
          </w:p>
          <w:p w14:paraId="3D91BBC7" w14:textId="77777777" w:rsidR="002F4F26" w:rsidRPr="00AC6ACD" w:rsidRDefault="002F4F26" w:rsidP="003D6D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2) гомологичные органы</w:t>
            </w:r>
          </w:p>
        </w:tc>
      </w:tr>
    </w:tbl>
    <w:p w14:paraId="3F847C54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8A2886B" w14:textId="77777777" w:rsidR="002F4F26" w:rsidRPr="00AC6ACD" w:rsidRDefault="00113EC1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</w:t>
      </w:r>
      <w:r w:rsidR="002F4F26"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 агроэкосистеме картофельного поля, в отличие от экосистемы луга,</w:t>
      </w:r>
    </w:p>
    <w:p w14:paraId="6E584BE8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отсутствуют консументы</w:t>
      </w:r>
    </w:p>
    <w:p w14:paraId="4C64F7B8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высокая численность продуцентов одного вида</w:t>
      </w:r>
    </w:p>
    <w:p w14:paraId="5880322C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незамкнутый круговорот веществ</w:t>
      </w:r>
    </w:p>
    <w:p w14:paraId="4911A424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преобладают растительноядные насекомые</w:t>
      </w:r>
    </w:p>
    <w:p w14:paraId="44D2D0F8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5) отсутствуют </w:t>
      </w:r>
      <w:proofErr w:type="spellStart"/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редуценты</w:t>
      </w:r>
      <w:proofErr w:type="spellEnd"/>
    </w:p>
    <w:p w14:paraId="66A79667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нарушена саморегуляция</w:t>
      </w:r>
    </w:p>
    <w:p w14:paraId="4641E53A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903CCEA" w14:textId="77777777" w:rsidR="002F4F26" w:rsidRPr="00AC6ACD" w:rsidRDefault="00113EC1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</w:t>
      </w:r>
      <w:r w:rsidR="002F4F26"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Выберите три верных ответа из шести и запишите в таблицу цифры, под которыми они указаны. Какие антропогенные факторы оказывают влияние на численность популяции ландыша майского в лесном сообществе?</w:t>
      </w:r>
    </w:p>
    <w:p w14:paraId="51D92DF5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вырубка деревьев</w:t>
      </w:r>
    </w:p>
    <w:p w14:paraId="13C50100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увеличение затененности</w:t>
      </w:r>
    </w:p>
    <w:p w14:paraId="07C40D2F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недостаток влаги в летний период</w:t>
      </w:r>
    </w:p>
    <w:p w14:paraId="073A6FB0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сбор дикорастущих растений</w:t>
      </w:r>
    </w:p>
    <w:p w14:paraId="67DB5B79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низкая температура воздуха зимой</w:t>
      </w:r>
    </w:p>
    <w:p w14:paraId="6551150F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вытаптывание почвы</w:t>
      </w:r>
    </w:p>
    <w:p w14:paraId="72A1D410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5514E11" w14:textId="77777777" w:rsidR="002F4F26" w:rsidRPr="00AC6ACD" w:rsidRDefault="00113EC1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</w:t>
      </w:r>
      <w:r w:rsidR="002F4F26"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Окислительно-восстановительная функция живого вещества в биосфере проявляется в</w:t>
      </w:r>
    </w:p>
    <w:p w14:paraId="5B2CBD83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выделении кислорода в процессе фотосинтеза</w:t>
      </w:r>
    </w:p>
    <w:p w14:paraId="5E6F3489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образовании углекислого газа и воды из глюкозы в процессе дыхания</w:t>
      </w:r>
    </w:p>
    <w:p w14:paraId="6B3F65D3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образовании отложений фосфора на дне водоёма</w:t>
      </w:r>
    </w:p>
    <w:p w14:paraId="7A324BBB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восстановлении углекислого газа до глюкозы в процессе фотосинтеза</w:t>
      </w:r>
    </w:p>
    <w:p w14:paraId="76903D57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превращении сероводорода в кристаллическую серу бактериями</w:t>
      </w:r>
    </w:p>
    <w:p w14:paraId="168E2EEA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выделении азота денитрифицирующими бактериями</w:t>
      </w:r>
    </w:p>
    <w:p w14:paraId="67AA87AB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423A1F6" w14:textId="77777777" w:rsidR="002F4F26" w:rsidRPr="00AC6ACD" w:rsidRDefault="00113EC1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</w:t>
      </w:r>
      <w:r w:rsidR="002F4F26"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Выберите три верных ответа из шести.</w:t>
      </w:r>
    </w:p>
    <w:p w14:paraId="360910FE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 экосистеме тайги третий трофический уровень занимают</w:t>
      </w:r>
    </w:p>
    <w:p w14:paraId="14DDA3B6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зерноядные птицы</w:t>
      </w:r>
    </w:p>
    <w:p w14:paraId="15DE42E1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росомаха</w:t>
      </w:r>
    </w:p>
    <w:p w14:paraId="0AB86957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сосна кедровая</w:t>
      </w:r>
    </w:p>
    <w:p w14:paraId="5FADD98A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горностай</w:t>
      </w:r>
    </w:p>
    <w:p w14:paraId="2B7F600C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соболь</w:t>
      </w:r>
    </w:p>
    <w:p w14:paraId="509468D3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кабарга</w:t>
      </w:r>
    </w:p>
    <w:p w14:paraId="688656E5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4C06CC8" w14:textId="77777777" w:rsidR="002F4F26" w:rsidRPr="00AC6ACD" w:rsidRDefault="00113EC1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17</w:t>
      </w:r>
      <w:r w:rsidR="002F4F26"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Выберите три верных ответа из шести.</w:t>
      </w:r>
    </w:p>
    <w:p w14:paraId="6519E31C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из приведённых ниже пар организмов могут вступать в симбиотические отношения?</w:t>
      </w:r>
    </w:p>
    <w:p w14:paraId="2D2A9AB1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божья коровка и жужелица</w:t>
      </w:r>
    </w:p>
    <w:p w14:paraId="567D32E5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пшеница и сорное растение пырей ползучий</w:t>
      </w:r>
    </w:p>
    <w:p w14:paraId="1C1656AE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</w:t>
      </w:r>
      <w:proofErr w:type="spellStart"/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пеницилл</w:t>
      </w:r>
      <w:proofErr w:type="spellEnd"/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молочнокислые бактерии</w:t>
      </w:r>
    </w:p>
    <w:p w14:paraId="200822BC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маслёнок и сосна</w:t>
      </w:r>
    </w:p>
    <w:p w14:paraId="732951BF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рябина и дрозд-рябинник</w:t>
      </w:r>
    </w:p>
    <w:p w14:paraId="13320938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муравей и тля</w:t>
      </w:r>
    </w:p>
    <w:p w14:paraId="01987480" w14:textId="77777777" w:rsidR="002F4F26" w:rsidRPr="00AC6ACD" w:rsidRDefault="002F4F26" w:rsidP="002F4F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0BA0D18" w14:textId="666A1A1E" w:rsidR="002F4F26" w:rsidRPr="00AC6ACD" w:rsidRDefault="00BF16A1" w:rsidP="002F4F2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113E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="002F4F26" w:rsidRPr="00AC6A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На коже и перьях птиц обитает множество видов микроскопических клещей. Анализ содержимого кишечника таких клещей показал, что часть видов употребляла в пищу масло, выделяемое копчиковой железой птиц. В кишечнике клещей других видов были обнаружены споры и гифы грибов, патогенных для птиц. Анализ третьей группы клещей подтвердил их питание слущивающимся эпидермисом, лимфой и межклеточной жидкостью птиц. Назовите формы взаимоотношений между птицами и тремя названными группами клещей. Ответ обоснуйте.</w:t>
      </w:r>
    </w:p>
    <w:p w14:paraId="0C952D36" w14:textId="77777777" w:rsidR="00897D65" w:rsidRDefault="00897D65"/>
    <w:sectPr w:rsidR="00897D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159D3"/>
    <w:multiLevelType w:val="multilevel"/>
    <w:tmpl w:val="7C60F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CA24392"/>
    <w:multiLevelType w:val="multilevel"/>
    <w:tmpl w:val="F20A1B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3777D8"/>
    <w:multiLevelType w:val="multilevel"/>
    <w:tmpl w:val="B45E0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4FB4F76"/>
    <w:multiLevelType w:val="multilevel"/>
    <w:tmpl w:val="419EC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8D84001"/>
    <w:multiLevelType w:val="multilevel"/>
    <w:tmpl w:val="5C823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3AA3FE9"/>
    <w:multiLevelType w:val="multilevel"/>
    <w:tmpl w:val="0D480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B1D004C"/>
    <w:multiLevelType w:val="multilevel"/>
    <w:tmpl w:val="39C21C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5FC171F"/>
    <w:multiLevelType w:val="multilevel"/>
    <w:tmpl w:val="62A4A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D824351"/>
    <w:multiLevelType w:val="multilevel"/>
    <w:tmpl w:val="782CA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914586924">
    <w:abstractNumId w:val="6"/>
  </w:num>
  <w:num w:numId="2" w16cid:durableId="1768967110">
    <w:abstractNumId w:val="3"/>
  </w:num>
  <w:num w:numId="3" w16cid:durableId="538781955">
    <w:abstractNumId w:val="1"/>
  </w:num>
  <w:num w:numId="4" w16cid:durableId="1790390809">
    <w:abstractNumId w:val="0"/>
  </w:num>
  <w:num w:numId="5" w16cid:durableId="254099306">
    <w:abstractNumId w:val="4"/>
  </w:num>
  <w:num w:numId="6" w16cid:durableId="1505704650">
    <w:abstractNumId w:val="5"/>
  </w:num>
  <w:num w:numId="7" w16cid:durableId="841823832">
    <w:abstractNumId w:val="8"/>
  </w:num>
  <w:num w:numId="8" w16cid:durableId="1831673763">
    <w:abstractNumId w:val="7"/>
  </w:num>
  <w:num w:numId="9" w16cid:durableId="16038014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56EA"/>
    <w:rsid w:val="00113EC1"/>
    <w:rsid w:val="002F4F26"/>
    <w:rsid w:val="004C183C"/>
    <w:rsid w:val="006B3781"/>
    <w:rsid w:val="006D4417"/>
    <w:rsid w:val="00897D65"/>
    <w:rsid w:val="008E6992"/>
    <w:rsid w:val="0095549B"/>
    <w:rsid w:val="00982C44"/>
    <w:rsid w:val="00A26799"/>
    <w:rsid w:val="00BF16A1"/>
    <w:rsid w:val="00BF56EA"/>
    <w:rsid w:val="00D56243"/>
    <w:rsid w:val="00E23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C4EE45"/>
  <w15:chartTrackingRefBased/>
  <w15:docId w15:val="{43789489-E3E0-4888-860B-26C6341A1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4F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3E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AFE1E35-C3C9-45CB-B3DB-D8258C300910}" type="doc">
      <dgm:prSet loTypeId="urn:microsoft.com/office/officeart/2005/8/layout/hierarchy2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ru-RU"/>
        </a:p>
      </dgm:t>
    </dgm:pt>
    <dgm:pt modelId="{D5487E43-575E-44AA-A4CF-A21A4A2B9056}">
      <dgm:prSet phldrT="[Текст]"/>
      <dgm:spPr/>
      <dgm:t>
        <a:bodyPr/>
        <a:lstStyle/>
        <a:p>
          <a:r>
            <a:rPr lang="ru-RU" dirty="0"/>
            <a:t>Направления эволюции</a:t>
          </a:r>
        </a:p>
      </dgm:t>
    </dgm:pt>
    <dgm:pt modelId="{FCEFE9DD-777D-4B0D-8D75-C5B0B35A5A97}" type="parTrans" cxnId="{D67E581D-DEBF-4871-A68B-8DC3A92801FF}">
      <dgm:prSet/>
      <dgm:spPr/>
      <dgm:t>
        <a:bodyPr/>
        <a:lstStyle/>
        <a:p>
          <a:endParaRPr lang="ru-RU"/>
        </a:p>
      </dgm:t>
    </dgm:pt>
    <dgm:pt modelId="{42943680-3100-4329-ADD7-B640F92BB680}" type="sibTrans" cxnId="{D67E581D-DEBF-4871-A68B-8DC3A92801FF}">
      <dgm:prSet/>
      <dgm:spPr/>
      <dgm:t>
        <a:bodyPr/>
        <a:lstStyle/>
        <a:p>
          <a:endParaRPr lang="ru-RU"/>
        </a:p>
      </dgm:t>
    </dgm:pt>
    <dgm:pt modelId="{A45989AC-5069-410B-B286-F538086E451C}">
      <dgm:prSet phldrT="[Текст]"/>
      <dgm:spPr/>
      <dgm:t>
        <a:bodyPr/>
        <a:lstStyle/>
        <a:p>
          <a:r>
            <a:rPr lang="ru-RU" dirty="0"/>
            <a:t>Биологический  прогресс</a:t>
          </a:r>
        </a:p>
      </dgm:t>
    </dgm:pt>
    <dgm:pt modelId="{5C928657-14C1-4F1F-87EA-B0BAF96CF6F3}" type="parTrans" cxnId="{A60B1A58-1246-4775-8D90-A13937229477}">
      <dgm:prSet/>
      <dgm:spPr/>
      <dgm:t>
        <a:bodyPr/>
        <a:lstStyle/>
        <a:p>
          <a:endParaRPr lang="ru-RU"/>
        </a:p>
      </dgm:t>
    </dgm:pt>
    <dgm:pt modelId="{1BB993D9-1BF8-4704-AB5A-A2454319D0D2}" type="sibTrans" cxnId="{A60B1A58-1246-4775-8D90-A13937229477}">
      <dgm:prSet/>
      <dgm:spPr/>
      <dgm:t>
        <a:bodyPr/>
        <a:lstStyle/>
        <a:p>
          <a:endParaRPr lang="ru-RU"/>
        </a:p>
      </dgm:t>
    </dgm:pt>
    <dgm:pt modelId="{CAE7A5B9-9E20-469B-8F2A-FBF66E5EE325}">
      <dgm:prSet phldrT="[Текст]"/>
      <dgm:spPr/>
      <dgm:t>
        <a:bodyPr/>
        <a:lstStyle/>
        <a:p>
          <a:r>
            <a:rPr lang="ru-RU" dirty="0"/>
            <a:t>?</a:t>
          </a:r>
        </a:p>
      </dgm:t>
    </dgm:pt>
    <dgm:pt modelId="{92E5BD76-8080-48F3-BFC9-DF40F0588805}" type="parTrans" cxnId="{5148414F-325B-4ED7-82C2-92BF73C70DD8}">
      <dgm:prSet/>
      <dgm:spPr/>
      <dgm:t>
        <a:bodyPr/>
        <a:lstStyle/>
        <a:p>
          <a:endParaRPr lang="ru-RU"/>
        </a:p>
      </dgm:t>
    </dgm:pt>
    <dgm:pt modelId="{1FD3D841-3D49-42D2-959D-CFF56068DCAA}" type="sibTrans" cxnId="{5148414F-325B-4ED7-82C2-92BF73C70DD8}">
      <dgm:prSet/>
      <dgm:spPr/>
      <dgm:t>
        <a:bodyPr/>
        <a:lstStyle/>
        <a:p>
          <a:endParaRPr lang="ru-RU"/>
        </a:p>
      </dgm:t>
    </dgm:pt>
    <dgm:pt modelId="{A8C7F05F-1F06-49C6-A5B8-5AEF816EF9CC}">
      <dgm:prSet phldrT="[Текст]"/>
      <dgm:spPr/>
      <dgm:t>
        <a:bodyPr/>
        <a:lstStyle/>
        <a:p>
          <a:r>
            <a:rPr lang="ru-RU" dirty="0"/>
            <a:t>Идиоадаптации </a:t>
          </a:r>
        </a:p>
      </dgm:t>
    </dgm:pt>
    <dgm:pt modelId="{D7308F8B-AF6E-432C-A1F0-93FC928DC2C4}" type="parTrans" cxnId="{2C9D5FE3-E3F0-4822-8185-2848BA3B7586}">
      <dgm:prSet/>
      <dgm:spPr/>
      <dgm:t>
        <a:bodyPr/>
        <a:lstStyle/>
        <a:p>
          <a:endParaRPr lang="ru-RU"/>
        </a:p>
      </dgm:t>
    </dgm:pt>
    <dgm:pt modelId="{0B08DA4B-EC27-4855-8D7D-7735E958EC6F}" type="sibTrans" cxnId="{2C9D5FE3-E3F0-4822-8185-2848BA3B7586}">
      <dgm:prSet/>
      <dgm:spPr/>
      <dgm:t>
        <a:bodyPr/>
        <a:lstStyle/>
        <a:p>
          <a:endParaRPr lang="ru-RU"/>
        </a:p>
      </dgm:t>
    </dgm:pt>
    <dgm:pt modelId="{1C0315F7-4BFC-4BD4-AADB-0F24B2FEC06B}">
      <dgm:prSet/>
      <dgm:spPr/>
      <dgm:t>
        <a:bodyPr/>
        <a:lstStyle/>
        <a:p>
          <a:r>
            <a:rPr lang="ru-RU" dirty="0"/>
            <a:t>Биологический регресс</a:t>
          </a:r>
        </a:p>
      </dgm:t>
    </dgm:pt>
    <dgm:pt modelId="{2BFA2541-A0A3-433F-B351-454679D74312}" type="parTrans" cxnId="{6312EF99-6E5C-4333-A07D-727766BCFE32}">
      <dgm:prSet/>
      <dgm:spPr/>
      <dgm:t>
        <a:bodyPr/>
        <a:lstStyle/>
        <a:p>
          <a:endParaRPr lang="ru-RU"/>
        </a:p>
      </dgm:t>
    </dgm:pt>
    <dgm:pt modelId="{731E2905-4E5D-4190-9AF4-C3C00868DD56}" type="sibTrans" cxnId="{6312EF99-6E5C-4333-A07D-727766BCFE32}">
      <dgm:prSet/>
      <dgm:spPr/>
      <dgm:t>
        <a:bodyPr/>
        <a:lstStyle/>
        <a:p>
          <a:endParaRPr lang="ru-RU"/>
        </a:p>
      </dgm:t>
    </dgm:pt>
    <dgm:pt modelId="{55DD5FE4-D866-4635-A6A3-217D36AC4343}">
      <dgm:prSet/>
      <dgm:spPr/>
      <dgm:t>
        <a:bodyPr/>
        <a:lstStyle/>
        <a:p>
          <a:r>
            <a:rPr lang="ru-RU"/>
            <a:t>Общая дегенерация</a:t>
          </a:r>
          <a:endParaRPr lang="ru-RU" dirty="0"/>
        </a:p>
      </dgm:t>
    </dgm:pt>
    <dgm:pt modelId="{496FA2AB-1FD1-481D-9B72-C643FFC45CFC}" type="parTrans" cxnId="{17241840-4077-4D2A-BDA1-8CB6DCA0DF62}">
      <dgm:prSet/>
      <dgm:spPr/>
      <dgm:t>
        <a:bodyPr/>
        <a:lstStyle/>
        <a:p>
          <a:endParaRPr lang="ru-RU"/>
        </a:p>
      </dgm:t>
    </dgm:pt>
    <dgm:pt modelId="{B408293F-0611-44EC-A780-4DC9B743E42D}" type="sibTrans" cxnId="{17241840-4077-4D2A-BDA1-8CB6DCA0DF62}">
      <dgm:prSet/>
      <dgm:spPr/>
      <dgm:t>
        <a:bodyPr/>
        <a:lstStyle/>
        <a:p>
          <a:endParaRPr lang="ru-RU"/>
        </a:p>
      </dgm:t>
    </dgm:pt>
    <dgm:pt modelId="{95A7D58C-197A-4F1C-92EA-0D01F17E4AEA}" type="pres">
      <dgm:prSet presAssocID="{2AFE1E35-C3C9-45CB-B3DB-D8258C300910}" presName="diagram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FE487CF9-DC13-4AF3-B620-E0B94834E4C9}" type="pres">
      <dgm:prSet presAssocID="{D5487E43-575E-44AA-A4CF-A21A4A2B9056}" presName="root1" presStyleCnt="0"/>
      <dgm:spPr/>
    </dgm:pt>
    <dgm:pt modelId="{A1A233E0-623A-4914-B909-76DD7F4456A4}" type="pres">
      <dgm:prSet presAssocID="{D5487E43-575E-44AA-A4CF-A21A4A2B9056}" presName="LevelOneTextNode" presStyleLbl="node0" presStyleIdx="0" presStyleCnt="1" custScaleX="176856" custScaleY="66955">
        <dgm:presLayoutVars>
          <dgm:chPref val="3"/>
        </dgm:presLayoutVars>
      </dgm:prSet>
      <dgm:spPr/>
    </dgm:pt>
    <dgm:pt modelId="{2E079615-98F0-490B-9C72-8853D3105462}" type="pres">
      <dgm:prSet presAssocID="{D5487E43-575E-44AA-A4CF-A21A4A2B9056}" presName="level2hierChild" presStyleCnt="0"/>
      <dgm:spPr/>
    </dgm:pt>
    <dgm:pt modelId="{D620FD68-258D-4E5E-B451-825269ED1D60}" type="pres">
      <dgm:prSet presAssocID="{5C928657-14C1-4F1F-87EA-B0BAF96CF6F3}" presName="conn2-1" presStyleLbl="parChTrans1D2" presStyleIdx="0" presStyleCnt="2"/>
      <dgm:spPr/>
    </dgm:pt>
    <dgm:pt modelId="{0CA2D5F8-230B-4F8F-A775-E92FE662779D}" type="pres">
      <dgm:prSet presAssocID="{5C928657-14C1-4F1F-87EA-B0BAF96CF6F3}" presName="connTx" presStyleLbl="parChTrans1D2" presStyleIdx="0" presStyleCnt="2"/>
      <dgm:spPr/>
    </dgm:pt>
    <dgm:pt modelId="{3B825C7D-D7A0-421F-93D6-7DC19CA11B7C}" type="pres">
      <dgm:prSet presAssocID="{A45989AC-5069-410B-B286-F538086E451C}" presName="root2" presStyleCnt="0"/>
      <dgm:spPr/>
    </dgm:pt>
    <dgm:pt modelId="{A0C19DAA-2CFF-4238-9DBF-233A844882FF}" type="pres">
      <dgm:prSet presAssocID="{A45989AC-5069-410B-B286-F538086E451C}" presName="LevelTwoTextNode" presStyleLbl="node2" presStyleIdx="0" presStyleCnt="2" custScaleX="132157" custScaleY="47490">
        <dgm:presLayoutVars>
          <dgm:chPref val="3"/>
        </dgm:presLayoutVars>
      </dgm:prSet>
      <dgm:spPr/>
    </dgm:pt>
    <dgm:pt modelId="{F18EA316-FB03-4125-BEA3-50BBCAAE43BB}" type="pres">
      <dgm:prSet presAssocID="{A45989AC-5069-410B-B286-F538086E451C}" presName="level3hierChild" presStyleCnt="0"/>
      <dgm:spPr/>
    </dgm:pt>
    <dgm:pt modelId="{D2037ADA-8D5C-4CBA-BEFE-A71702462A2E}" type="pres">
      <dgm:prSet presAssocID="{92E5BD76-8080-48F3-BFC9-DF40F0588805}" presName="conn2-1" presStyleLbl="parChTrans1D3" presStyleIdx="0" presStyleCnt="3"/>
      <dgm:spPr/>
    </dgm:pt>
    <dgm:pt modelId="{19EBB6BB-F6FB-45C2-B7F6-C2F3432284A2}" type="pres">
      <dgm:prSet presAssocID="{92E5BD76-8080-48F3-BFC9-DF40F0588805}" presName="connTx" presStyleLbl="parChTrans1D3" presStyleIdx="0" presStyleCnt="3"/>
      <dgm:spPr/>
    </dgm:pt>
    <dgm:pt modelId="{F2C46847-A2FA-498B-832C-886B5B9BC750}" type="pres">
      <dgm:prSet presAssocID="{CAE7A5B9-9E20-469B-8F2A-FBF66E5EE325}" presName="root2" presStyleCnt="0"/>
      <dgm:spPr/>
    </dgm:pt>
    <dgm:pt modelId="{30D77ED5-DBE8-4516-A9ED-4202F460ABF9}" type="pres">
      <dgm:prSet presAssocID="{CAE7A5B9-9E20-469B-8F2A-FBF66E5EE325}" presName="LevelTwoTextNode" presStyleLbl="node3" presStyleIdx="0" presStyleCnt="3" custScaleY="47490">
        <dgm:presLayoutVars>
          <dgm:chPref val="3"/>
        </dgm:presLayoutVars>
      </dgm:prSet>
      <dgm:spPr/>
    </dgm:pt>
    <dgm:pt modelId="{E4E3EF87-BEF9-4FDC-9823-5A33E097D7BC}" type="pres">
      <dgm:prSet presAssocID="{CAE7A5B9-9E20-469B-8F2A-FBF66E5EE325}" presName="level3hierChild" presStyleCnt="0"/>
      <dgm:spPr/>
    </dgm:pt>
    <dgm:pt modelId="{1FA2CFAE-C93E-4935-AB85-DE85EB90E8CB}" type="pres">
      <dgm:prSet presAssocID="{D7308F8B-AF6E-432C-A1F0-93FC928DC2C4}" presName="conn2-1" presStyleLbl="parChTrans1D3" presStyleIdx="1" presStyleCnt="3"/>
      <dgm:spPr/>
    </dgm:pt>
    <dgm:pt modelId="{BB19648C-F702-4ED4-9D40-397C5EED684A}" type="pres">
      <dgm:prSet presAssocID="{D7308F8B-AF6E-432C-A1F0-93FC928DC2C4}" presName="connTx" presStyleLbl="parChTrans1D3" presStyleIdx="1" presStyleCnt="3"/>
      <dgm:spPr/>
    </dgm:pt>
    <dgm:pt modelId="{9FC19C28-D681-4820-9795-E2D9E074E33D}" type="pres">
      <dgm:prSet presAssocID="{A8C7F05F-1F06-49C6-A5B8-5AEF816EF9CC}" presName="root2" presStyleCnt="0"/>
      <dgm:spPr/>
    </dgm:pt>
    <dgm:pt modelId="{AB596A87-F33D-4735-8E60-316951F30917}" type="pres">
      <dgm:prSet presAssocID="{A8C7F05F-1F06-49C6-A5B8-5AEF816EF9CC}" presName="LevelTwoTextNode" presStyleLbl="node3" presStyleIdx="1" presStyleCnt="3" custScaleY="47490">
        <dgm:presLayoutVars>
          <dgm:chPref val="3"/>
        </dgm:presLayoutVars>
      </dgm:prSet>
      <dgm:spPr/>
    </dgm:pt>
    <dgm:pt modelId="{AC0185A3-CF3C-42EF-8EAE-6D87E4B8AA84}" type="pres">
      <dgm:prSet presAssocID="{A8C7F05F-1F06-49C6-A5B8-5AEF816EF9CC}" presName="level3hierChild" presStyleCnt="0"/>
      <dgm:spPr/>
    </dgm:pt>
    <dgm:pt modelId="{220D9BF9-321D-4B25-9A33-867D0142AD8E}" type="pres">
      <dgm:prSet presAssocID="{496FA2AB-1FD1-481D-9B72-C643FFC45CFC}" presName="conn2-1" presStyleLbl="parChTrans1D3" presStyleIdx="2" presStyleCnt="3"/>
      <dgm:spPr/>
    </dgm:pt>
    <dgm:pt modelId="{86029BEC-0B2F-4D41-8EEC-1926644C700C}" type="pres">
      <dgm:prSet presAssocID="{496FA2AB-1FD1-481D-9B72-C643FFC45CFC}" presName="connTx" presStyleLbl="parChTrans1D3" presStyleIdx="2" presStyleCnt="3"/>
      <dgm:spPr/>
    </dgm:pt>
    <dgm:pt modelId="{2630BA12-BA43-4708-B01E-E16FC956EFD7}" type="pres">
      <dgm:prSet presAssocID="{55DD5FE4-D866-4635-A6A3-217D36AC4343}" presName="root2" presStyleCnt="0"/>
      <dgm:spPr/>
    </dgm:pt>
    <dgm:pt modelId="{D7C8ECEB-B4FF-4297-B509-04A78B4EC120}" type="pres">
      <dgm:prSet presAssocID="{55DD5FE4-D866-4635-A6A3-217D36AC4343}" presName="LevelTwoTextNode" presStyleLbl="node3" presStyleIdx="2" presStyleCnt="3" custScaleY="47490">
        <dgm:presLayoutVars>
          <dgm:chPref val="3"/>
        </dgm:presLayoutVars>
      </dgm:prSet>
      <dgm:spPr/>
    </dgm:pt>
    <dgm:pt modelId="{1EFDD7B9-E30F-41F4-A531-7F2F107CDDBB}" type="pres">
      <dgm:prSet presAssocID="{55DD5FE4-D866-4635-A6A3-217D36AC4343}" presName="level3hierChild" presStyleCnt="0"/>
      <dgm:spPr/>
    </dgm:pt>
    <dgm:pt modelId="{A520D5A9-5A3B-41D0-920C-E575AAE5F219}" type="pres">
      <dgm:prSet presAssocID="{2BFA2541-A0A3-433F-B351-454679D74312}" presName="conn2-1" presStyleLbl="parChTrans1D2" presStyleIdx="1" presStyleCnt="2"/>
      <dgm:spPr/>
    </dgm:pt>
    <dgm:pt modelId="{5F6AD26F-4EC8-46CB-98A9-95640751F64A}" type="pres">
      <dgm:prSet presAssocID="{2BFA2541-A0A3-433F-B351-454679D74312}" presName="connTx" presStyleLbl="parChTrans1D2" presStyleIdx="1" presStyleCnt="2"/>
      <dgm:spPr/>
    </dgm:pt>
    <dgm:pt modelId="{917DDB1E-01C9-45D4-B8B5-20C8F502F61F}" type="pres">
      <dgm:prSet presAssocID="{1C0315F7-4BFC-4BD4-AADB-0F24B2FEC06B}" presName="root2" presStyleCnt="0"/>
      <dgm:spPr/>
    </dgm:pt>
    <dgm:pt modelId="{09B2DD8A-B1EB-4D5F-A898-6D101B8EC4FB}" type="pres">
      <dgm:prSet presAssocID="{1C0315F7-4BFC-4BD4-AADB-0F24B2FEC06B}" presName="LevelTwoTextNode" presStyleLbl="node2" presStyleIdx="1" presStyleCnt="2" custScaleX="127556" custScaleY="47490">
        <dgm:presLayoutVars>
          <dgm:chPref val="3"/>
        </dgm:presLayoutVars>
      </dgm:prSet>
      <dgm:spPr/>
    </dgm:pt>
    <dgm:pt modelId="{80A6B249-6420-416B-9773-066910A5CEEE}" type="pres">
      <dgm:prSet presAssocID="{1C0315F7-4BFC-4BD4-AADB-0F24B2FEC06B}" presName="level3hierChild" presStyleCnt="0"/>
      <dgm:spPr/>
    </dgm:pt>
  </dgm:ptLst>
  <dgm:cxnLst>
    <dgm:cxn modelId="{E7A7FE19-743A-4BD3-AF28-2262062DE999}" type="presOf" srcId="{D7308F8B-AF6E-432C-A1F0-93FC928DC2C4}" destId="{1FA2CFAE-C93E-4935-AB85-DE85EB90E8CB}" srcOrd="0" destOrd="0" presId="urn:microsoft.com/office/officeart/2005/8/layout/hierarchy2"/>
    <dgm:cxn modelId="{D67E581D-DEBF-4871-A68B-8DC3A92801FF}" srcId="{2AFE1E35-C3C9-45CB-B3DB-D8258C300910}" destId="{D5487E43-575E-44AA-A4CF-A21A4A2B9056}" srcOrd="0" destOrd="0" parTransId="{FCEFE9DD-777D-4B0D-8D75-C5B0B35A5A97}" sibTransId="{42943680-3100-4329-ADD7-B640F92BB680}"/>
    <dgm:cxn modelId="{D2640A1F-9E2B-4E72-995D-EA1E01607D68}" type="presOf" srcId="{D5487E43-575E-44AA-A4CF-A21A4A2B9056}" destId="{A1A233E0-623A-4914-B909-76DD7F4456A4}" srcOrd="0" destOrd="0" presId="urn:microsoft.com/office/officeart/2005/8/layout/hierarchy2"/>
    <dgm:cxn modelId="{E31A033C-3621-4D0F-9494-F3FA7ED31B41}" type="presOf" srcId="{2BFA2541-A0A3-433F-B351-454679D74312}" destId="{5F6AD26F-4EC8-46CB-98A9-95640751F64A}" srcOrd="1" destOrd="0" presId="urn:microsoft.com/office/officeart/2005/8/layout/hierarchy2"/>
    <dgm:cxn modelId="{55B4C83F-69DB-4F33-B2D8-9BB033D6F21F}" type="presOf" srcId="{2BFA2541-A0A3-433F-B351-454679D74312}" destId="{A520D5A9-5A3B-41D0-920C-E575AAE5F219}" srcOrd="0" destOrd="0" presId="urn:microsoft.com/office/officeart/2005/8/layout/hierarchy2"/>
    <dgm:cxn modelId="{17241840-4077-4D2A-BDA1-8CB6DCA0DF62}" srcId="{A45989AC-5069-410B-B286-F538086E451C}" destId="{55DD5FE4-D866-4635-A6A3-217D36AC4343}" srcOrd="2" destOrd="0" parTransId="{496FA2AB-1FD1-481D-9B72-C643FFC45CFC}" sibTransId="{B408293F-0611-44EC-A780-4DC9B743E42D}"/>
    <dgm:cxn modelId="{B74A5E5E-CC0D-405A-9E23-95FA95701D9B}" type="presOf" srcId="{A8C7F05F-1F06-49C6-A5B8-5AEF816EF9CC}" destId="{AB596A87-F33D-4735-8E60-316951F30917}" srcOrd="0" destOrd="0" presId="urn:microsoft.com/office/officeart/2005/8/layout/hierarchy2"/>
    <dgm:cxn modelId="{7DBE9B4A-5879-4DFE-B510-BA421E4FBB64}" type="presOf" srcId="{2AFE1E35-C3C9-45CB-B3DB-D8258C300910}" destId="{95A7D58C-197A-4F1C-92EA-0D01F17E4AEA}" srcOrd="0" destOrd="0" presId="urn:microsoft.com/office/officeart/2005/8/layout/hierarchy2"/>
    <dgm:cxn modelId="{5148414F-325B-4ED7-82C2-92BF73C70DD8}" srcId="{A45989AC-5069-410B-B286-F538086E451C}" destId="{CAE7A5B9-9E20-469B-8F2A-FBF66E5EE325}" srcOrd="0" destOrd="0" parTransId="{92E5BD76-8080-48F3-BFC9-DF40F0588805}" sibTransId="{1FD3D841-3D49-42D2-959D-CFF56068DCAA}"/>
    <dgm:cxn modelId="{4CB44475-E5F9-4CD3-8C42-045ED90E192D}" type="presOf" srcId="{92E5BD76-8080-48F3-BFC9-DF40F0588805}" destId="{19EBB6BB-F6FB-45C2-B7F6-C2F3432284A2}" srcOrd="1" destOrd="0" presId="urn:microsoft.com/office/officeart/2005/8/layout/hierarchy2"/>
    <dgm:cxn modelId="{C0F17075-CFCD-4552-9232-C04A7BC67411}" type="presOf" srcId="{D7308F8B-AF6E-432C-A1F0-93FC928DC2C4}" destId="{BB19648C-F702-4ED4-9D40-397C5EED684A}" srcOrd="1" destOrd="0" presId="urn:microsoft.com/office/officeart/2005/8/layout/hierarchy2"/>
    <dgm:cxn modelId="{A60B1A58-1246-4775-8D90-A13937229477}" srcId="{D5487E43-575E-44AA-A4CF-A21A4A2B9056}" destId="{A45989AC-5069-410B-B286-F538086E451C}" srcOrd="0" destOrd="0" parTransId="{5C928657-14C1-4F1F-87EA-B0BAF96CF6F3}" sibTransId="{1BB993D9-1BF8-4704-AB5A-A2454319D0D2}"/>
    <dgm:cxn modelId="{A5F55088-96D1-4486-95A7-6FBEBA0695E2}" type="presOf" srcId="{A45989AC-5069-410B-B286-F538086E451C}" destId="{A0C19DAA-2CFF-4238-9DBF-233A844882FF}" srcOrd="0" destOrd="0" presId="urn:microsoft.com/office/officeart/2005/8/layout/hierarchy2"/>
    <dgm:cxn modelId="{6312EF99-6E5C-4333-A07D-727766BCFE32}" srcId="{D5487E43-575E-44AA-A4CF-A21A4A2B9056}" destId="{1C0315F7-4BFC-4BD4-AADB-0F24B2FEC06B}" srcOrd="1" destOrd="0" parTransId="{2BFA2541-A0A3-433F-B351-454679D74312}" sibTransId="{731E2905-4E5D-4190-9AF4-C3C00868DD56}"/>
    <dgm:cxn modelId="{3B95AF9B-7A21-42AA-A7F8-5BE6A58D6D84}" type="presOf" srcId="{1C0315F7-4BFC-4BD4-AADB-0F24B2FEC06B}" destId="{09B2DD8A-B1EB-4D5F-A898-6D101B8EC4FB}" srcOrd="0" destOrd="0" presId="urn:microsoft.com/office/officeart/2005/8/layout/hierarchy2"/>
    <dgm:cxn modelId="{95A5F9BD-69DD-4826-A364-2ACCC4C3C801}" type="presOf" srcId="{5C928657-14C1-4F1F-87EA-B0BAF96CF6F3}" destId="{D620FD68-258D-4E5E-B451-825269ED1D60}" srcOrd="0" destOrd="0" presId="urn:microsoft.com/office/officeart/2005/8/layout/hierarchy2"/>
    <dgm:cxn modelId="{EC85D7CE-2978-4FE8-B0E8-8F61B9E8BEFE}" type="presOf" srcId="{5C928657-14C1-4F1F-87EA-B0BAF96CF6F3}" destId="{0CA2D5F8-230B-4F8F-A775-E92FE662779D}" srcOrd="1" destOrd="0" presId="urn:microsoft.com/office/officeart/2005/8/layout/hierarchy2"/>
    <dgm:cxn modelId="{19550FD7-A1EE-4AB7-98B6-BB3CB6450A57}" type="presOf" srcId="{55DD5FE4-D866-4635-A6A3-217D36AC4343}" destId="{D7C8ECEB-B4FF-4297-B509-04A78B4EC120}" srcOrd="0" destOrd="0" presId="urn:microsoft.com/office/officeart/2005/8/layout/hierarchy2"/>
    <dgm:cxn modelId="{D4615FDF-A2ED-4E99-873C-CB8FA7B1E669}" type="presOf" srcId="{CAE7A5B9-9E20-469B-8F2A-FBF66E5EE325}" destId="{30D77ED5-DBE8-4516-A9ED-4202F460ABF9}" srcOrd="0" destOrd="0" presId="urn:microsoft.com/office/officeart/2005/8/layout/hierarchy2"/>
    <dgm:cxn modelId="{2C9D5FE3-E3F0-4822-8185-2848BA3B7586}" srcId="{A45989AC-5069-410B-B286-F538086E451C}" destId="{A8C7F05F-1F06-49C6-A5B8-5AEF816EF9CC}" srcOrd="1" destOrd="0" parTransId="{D7308F8B-AF6E-432C-A1F0-93FC928DC2C4}" sibTransId="{0B08DA4B-EC27-4855-8D7D-7735E958EC6F}"/>
    <dgm:cxn modelId="{54807CE3-A1EA-43A9-829B-D8EE97A7C44B}" type="presOf" srcId="{496FA2AB-1FD1-481D-9B72-C643FFC45CFC}" destId="{220D9BF9-321D-4B25-9A33-867D0142AD8E}" srcOrd="0" destOrd="0" presId="urn:microsoft.com/office/officeart/2005/8/layout/hierarchy2"/>
    <dgm:cxn modelId="{E56845FA-A85F-400C-A478-F3F2A8DCBA38}" type="presOf" srcId="{92E5BD76-8080-48F3-BFC9-DF40F0588805}" destId="{D2037ADA-8D5C-4CBA-BEFE-A71702462A2E}" srcOrd="0" destOrd="0" presId="urn:microsoft.com/office/officeart/2005/8/layout/hierarchy2"/>
    <dgm:cxn modelId="{5A5ECDFE-BE38-4B4C-8FE2-4AB2DBC20640}" type="presOf" srcId="{496FA2AB-1FD1-481D-9B72-C643FFC45CFC}" destId="{86029BEC-0B2F-4D41-8EEC-1926644C700C}" srcOrd="1" destOrd="0" presId="urn:microsoft.com/office/officeart/2005/8/layout/hierarchy2"/>
    <dgm:cxn modelId="{1ABBA078-C7AE-444E-90BC-E5915A76EA5B}" type="presParOf" srcId="{95A7D58C-197A-4F1C-92EA-0D01F17E4AEA}" destId="{FE487CF9-DC13-4AF3-B620-E0B94834E4C9}" srcOrd="0" destOrd="0" presId="urn:microsoft.com/office/officeart/2005/8/layout/hierarchy2"/>
    <dgm:cxn modelId="{6383B91F-6542-41DA-A84A-FB3EA6704AFE}" type="presParOf" srcId="{FE487CF9-DC13-4AF3-B620-E0B94834E4C9}" destId="{A1A233E0-623A-4914-B909-76DD7F4456A4}" srcOrd="0" destOrd="0" presId="urn:microsoft.com/office/officeart/2005/8/layout/hierarchy2"/>
    <dgm:cxn modelId="{7B5A3347-6868-40D9-A365-68B083C60BCF}" type="presParOf" srcId="{FE487CF9-DC13-4AF3-B620-E0B94834E4C9}" destId="{2E079615-98F0-490B-9C72-8853D3105462}" srcOrd="1" destOrd="0" presId="urn:microsoft.com/office/officeart/2005/8/layout/hierarchy2"/>
    <dgm:cxn modelId="{1276115B-E7BF-4109-846E-6FE11AB132D1}" type="presParOf" srcId="{2E079615-98F0-490B-9C72-8853D3105462}" destId="{D620FD68-258D-4E5E-B451-825269ED1D60}" srcOrd="0" destOrd="0" presId="urn:microsoft.com/office/officeart/2005/8/layout/hierarchy2"/>
    <dgm:cxn modelId="{9E2CBEED-878E-46D5-B87B-72F22B75B2A7}" type="presParOf" srcId="{D620FD68-258D-4E5E-B451-825269ED1D60}" destId="{0CA2D5F8-230B-4F8F-A775-E92FE662779D}" srcOrd="0" destOrd="0" presId="urn:microsoft.com/office/officeart/2005/8/layout/hierarchy2"/>
    <dgm:cxn modelId="{E612053D-4F3C-40C2-81C6-7061C1E76A5F}" type="presParOf" srcId="{2E079615-98F0-490B-9C72-8853D3105462}" destId="{3B825C7D-D7A0-421F-93D6-7DC19CA11B7C}" srcOrd="1" destOrd="0" presId="urn:microsoft.com/office/officeart/2005/8/layout/hierarchy2"/>
    <dgm:cxn modelId="{1ECABAB9-41BF-42F2-8D2B-FA7FFFF87ED2}" type="presParOf" srcId="{3B825C7D-D7A0-421F-93D6-7DC19CA11B7C}" destId="{A0C19DAA-2CFF-4238-9DBF-233A844882FF}" srcOrd="0" destOrd="0" presId="urn:microsoft.com/office/officeart/2005/8/layout/hierarchy2"/>
    <dgm:cxn modelId="{DA9E8CEB-15F2-4857-A6ED-BB11A519871B}" type="presParOf" srcId="{3B825C7D-D7A0-421F-93D6-7DC19CA11B7C}" destId="{F18EA316-FB03-4125-BEA3-50BBCAAE43BB}" srcOrd="1" destOrd="0" presId="urn:microsoft.com/office/officeart/2005/8/layout/hierarchy2"/>
    <dgm:cxn modelId="{3918C188-7C17-42EB-851F-F3942612D2F2}" type="presParOf" srcId="{F18EA316-FB03-4125-BEA3-50BBCAAE43BB}" destId="{D2037ADA-8D5C-4CBA-BEFE-A71702462A2E}" srcOrd="0" destOrd="0" presId="urn:microsoft.com/office/officeart/2005/8/layout/hierarchy2"/>
    <dgm:cxn modelId="{8137BB49-4C7E-4CBD-B058-8ABA02D95F4D}" type="presParOf" srcId="{D2037ADA-8D5C-4CBA-BEFE-A71702462A2E}" destId="{19EBB6BB-F6FB-45C2-B7F6-C2F3432284A2}" srcOrd="0" destOrd="0" presId="urn:microsoft.com/office/officeart/2005/8/layout/hierarchy2"/>
    <dgm:cxn modelId="{E7DD10F0-5A41-483A-8512-ADE29103E494}" type="presParOf" srcId="{F18EA316-FB03-4125-BEA3-50BBCAAE43BB}" destId="{F2C46847-A2FA-498B-832C-886B5B9BC750}" srcOrd="1" destOrd="0" presId="urn:microsoft.com/office/officeart/2005/8/layout/hierarchy2"/>
    <dgm:cxn modelId="{16721604-45B7-4333-9FCD-CADECF8FB5F3}" type="presParOf" srcId="{F2C46847-A2FA-498B-832C-886B5B9BC750}" destId="{30D77ED5-DBE8-4516-A9ED-4202F460ABF9}" srcOrd="0" destOrd="0" presId="urn:microsoft.com/office/officeart/2005/8/layout/hierarchy2"/>
    <dgm:cxn modelId="{C55FD6C5-6D1B-4D6F-9916-B96AD15A5C29}" type="presParOf" srcId="{F2C46847-A2FA-498B-832C-886B5B9BC750}" destId="{E4E3EF87-BEF9-4FDC-9823-5A33E097D7BC}" srcOrd="1" destOrd="0" presId="urn:microsoft.com/office/officeart/2005/8/layout/hierarchy2"/>
    <dgm:cxn modelId="{7D42CD94-801E-404F-B1F2-8BEDD35C7563}" type="presParOf" srcId="{F18EA316-FB03-4125-BEA3-50BBCAAE43BB}" destId="{1FA2CFAE-C93E-4935-AB85-DE85EB90E8CB}" srcOrd="2" destOrd="0" presId="urn:microsoft.com/office/officeart/2005/8/layout/hierarchy2"/>
    <dgm:cxn modelId="{E3C0D624-66DC-4DEB-9304-11C8FFA6AE17}" type="presParOf" srcId="{1FA2CFAE-C93E-4935-AB85-DE85EB90E8CB}" destId="{BB19648C-F702-4ED4-9D40-397C5EED684A}" srcOrd="0" destOrd="0" presId="urn:microsoft.com/office/officeart/2005/8/layout/hierarchy2"/>
    <dgm:cxn modelId="{0B49FF38-C7A7-40D7-BD64-949CA75B2699}" type="presParOf" srcId="{F18EA316-FB03-4125-BEA3-50BBCAAE43BB}" destId="{9FC19C28-D681-4820-9795-E2D9E074E33D}" srcOrd="3" destOrd="0" presId="urn:microsoft.com/office/officeart/2005/8/layout/hierarchy2"/>
    <dgm:cxn modelId="{9575EFDD-9907-4650-8445-78087E4DD520}" type="presParOf" srcId="{9FC19C28-D681-4820-9795-E2D9E074E33D}" destId="{AB596A87-F33D-4735-8E60-316951F30917}" srcOrd="0" destOrd="0" presId="urn:microsoft.com/office/officeart/2005/8/layout/hierarchy2"/>
    <dgm:cxn modelId="{8BD5D1F4-66CA-4BA5-A4BF-C34F28E5269F}" type="presParOf" srcId="{9FC19C28-D681-4820-9795-E2D9E074E33D}" destId="{AC0185A3-CF3C-42EF-8EAE-6D87E4B8AA84}" srcOrd="1" destOrd="0" presId="urn:microsoft.com/office/officeart/2005/8/layout/hierarchy2"/>
    <dgm:cxn modelId="{C5555468-A42E-493E-AC2F-5BF89DE4CD11}" type="presParOf" srcId="{F18EA316-FB03-4125-BEA3-50BBCAAE43BB}" destId="{220D9BF9-321D-4B25-9A33-867D0142AD8E}" srcOrd="4" destOrd="0" presId="urn:microsoft.com/office/officeart/2005/8/layout/hierarchy2"/>
    <dgm:cxn modelId="{52DFBCC8-60AC-4F3D-999A-572627897300}" type="presParOf" srcId="{220D9BF9-321D-4B25-9A33-867D0142AD8E}" destId="{86029BEC-0B2F-4D41-8EEC-1926644C700C}" srcOrd="0" destOrd="0" presId="urn:microsoft.com/office/officeart/2005/8/layout/hierarchy2"/>
    <dgm:cxn modelId="{73399E4F-1902-4468-B240-D09F2FF012A5}" type="presParOf" srcId="{F18EA316-FB03-4125-BEA3-50BBCAAE43BB}" destId="{2630BA12-BA43-4708-B01E-E16FC956EFD7}" srcOrd="5" destOrd="0" presId="urn:microsoft.com/office/officeart/2005/8/layout/hierarchy2"/>
    <dgm:cxn modelId="{6928BF4A-6B04-4906-9C84-5DC7D69F17B9}" type="presParOf" srcId="{2630BA12-BA43-4708-B01E-E16FC956EFD7}" destId="{D7C8ECEB-B4FF-4297-B509-04A78B4EC120}" srcOrd="0" destOrd="0" presId="urn:microsoft.com/office/officeart/2005/8/layout/hierarchy2"/>
    <dgm:cxn modelId="{31039E25-A7C1-4E97-8C10-4BD1BC5EF0A9}" type="presParOf" srcId="{2630BA12-BA43-4708-B01E-E16FC956EFD7}" destId="{1EFDD7B9-E30F-41F4-A531-7F2F107CDDBB}" srcOrd="1" destOrd="0" presId="urn:microsoft.com/office/officeart/2005/8/layout/hierarchy2"/>
    <dgm:cxn modelId="{D5E2204D-5DCE-4C7D-B53A-9DF87A1C4D30}" type="presParOf" srcId="{2E079615-98F0-490B-9C72-8853D3105462}" destId="{A520D5A9-5A3B-41D0-920C-E575AAE5F219}" srcOrd="2" destOrd="0" presId="urn:microsoft.com/office/officeart/2005/8/layout/hierarchy2"/>
    <dgm:cxn modelId="{607EE334-EDC8-4ECA-A127-ACE5A5B1335B}" type="presParOf" srcId="{A520D5A9-5A3B-41D0-920C-E575AAE5F219}" destId="{5F6AD26F-4EC8-46CB-98A9-95640751F64A}" srcOrd="0" destOrd="0" presId="urn:microsoft.com/office/officeart/2005/8/layout/hierarchy2"/>
    <dgm:cxn modelId="{7BA851A6-8924-4A8A-9F1F-F30E749E0506}" type="presParOf" srcId="{2E079615-98F0-490B-9C72-8853D3105462}" destId="{917DDB1E-01C9-45D4-B8B5-20C8F502F61F}" srcOrd="3" destOrd="0" presId="urn:microsoft.com/office/officeart/2005/8/layout/hierarchy2"/>
    <dgm:cxn modelId="{6747BAB7-C214-440B-B31D-2D534D77FEEB}" type="presParOf" srcId="{917DDB1E-01C9-45D4-B8B5-20C8F502F61F}" destId="{09B2DD8A-B1EB-4D5F-A898-6D101B8EC4FB}" srcOrd="0" destOrd="0" presId="urn:microsoft.com/office/officeart/2005/8/layout/hierarchy2"/>
    <dgm:cxn modelId="{CBA56B0F-8B44-4213-9532-014E4FE8FDE9}" type="presParOf" srcId="{917DDB1E-01C9-45D4-B8B5-20C8F502F61F}" destId="{80A6B249-6420-416B-9773-066910A5CEEE}" srcOrd="1" destOrd="0" presId="urn:microsoft.com/office/officeart/2005/8/layout/hierarchy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1A233E0-623A-4914-B909-76DD7F4456A4}">
      <dsp:nvSpPr>
        <dsp:cNvPr id="0" name=""/>
        <dsp:cNvSpPr/>
      </dsp:nvSpPr>
      <dsp:spPr>
        <a:xfrm>
          <a:off x="69" y="585072"/>
          <a:ext cx="1622451" cy="307117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800" kern="1200" dirty="0"/>
            <a:t>Направления эволюции</a:t>
          </a:r>
        </a:p>
      </dsp:txBody>
      <dsp:txXfrm>
        <a:off x="9064" y="594067"/>
        <a:ext cx="1604461" cy="289127"/>
      </dsp:txXfrm>
    </dsp:sp>
    <dsp:sp modelId="{D620FD68-258D-4E5E-B451-825269ED1D60}">
      <dsp:nvSpPr>
        <dsp:cNvPr id="0" name=""/>
        <dsp:cNvSpPr/>
      </dsp:nvSpPr>
      <dsp:spPr>
        <a:xfrm rot="20319975">
          <a:off x="1609024" y="632298"/>
          <a:ext cx="393948" cy="69345"/>
        </a:xfrm>
        <a:custGeom>
          <a:avLst/>
          <a:gdLst/>
          <a:ahLst/>
          <a:cxnLst/>
          <a:rect l="0" t="0" r="0" b="0"/>
          <a:pathLst>
            <a:path>
              <a:moveTo>
                <a:pt x="0" y="34672"/>
              </a:moveTo>
              <a:lnTo>
                <a:pt x="393948" y="34672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u-RU" sz="500" kern="1200"/>
        </a:p>
      </dsp:txBody>
      <dsp:txXfrm>
        <a:off x="1796149" y="657123"/>
        <a:ext cx="19697" cy="19697"/>
      </dsp:txXfrm>
    </dsp:sp>
    <dsp:sp modelId="{A0C19DAA-2CFF-4238-9DBF-233A844882FF}">
      <dsp:nvSpPr>
        <dsp:cNvPr id="0" name=""/>
        <dsp:cNvSpPr/>
      </dsp:nvSpPr>
      <dsp:spPr>
        <a:xfrm>
          <a:off x="1989475" y="486395"/>
          <a:ext cx="1212389" cy="217833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800" kern="1200" dirty="0"/>
            <a:t>Биологический  прогресс</a:t>
          </a:r>
        </a:p>
      </dsp:txBody>
      <dsp:txXfrm>
        <a:off x="1995855" y="492775"/>
        <a:ext cx="1199629" cy="205073"/>
      </dsp:txXfrm>
    </dsp:sp>
    <dsp:sp modelId="{D2037ADA-8D5C-4CBA-BEFE-A71702462A2E}">
      <dsp:nvSpPr>
        <dsp:cNvPr id="0" name=""/>
        <dsp:cNvSpPr/>
      </dsp:nvSpPr>
      <dsp:spPr>
        <a:xfrm rot="19320343">
          <a:off x="3152524" y="417321"/>
          <a:ext cx="465635" cy="69345"/>
        </a:xfrm>
        <a:custGeom>
          <a:avLst/>
          <a:gdLst/>
          <a:ahLst/>
          <a:cxnLst/>
          <a:rect l="0" t="0" r="0" b="0"/>
          <a:pathLst>
            <a:path>
              <a:moveTo>
                <a:pt x="0" y="34672"/>
              </a:moveTo>
              <a:lnTo>
                <a:pt x="465635" y="34672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u-RU" sz="500" kern="1200"/>
        </a:p>
      </dsp:txBody>
      <dsp:txXfrm>
        <a:off x="3373701" y="440353"/>
        <a:ext cx="23281" cy="23281"/>
      </dsp:txXfrm>
    </dsp:sp>
    <dsp:sp modelId="{30D77ED5-DBE8-4516-A9ED-4202F460ABF9}">
      <dsp:nvSpPr>
        <dsp:cNvPr id="0" name=""/>
        <dsp:cNvSpPr/>
      </dsp:nvSpPr>
      <dsp:spPr>
        <a:xfrm>
          <a:off x="3568819" y="199758"/>
          <a:ext cx="917385" cy="217833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800" kern="1200" dirty="0"/>
            <a:t>?</a:t>
          </a:r>
        </a:p>
      </dsp:txBody>
      <dsp:txXfrm>
        <a:off x="3575199" y="206138"/>
        <a:ext cx="904625" cy="205073"/>
      </dsp:txXfrm>
    </dsp:sp>
    <dsp:sp modelId="{1FA2CFAE-C93E-4935-AB85-DE85EB90E8CB}">
      <dsp:nvSpPr>
        <dsp:cNvPr id="0" name=""/>
        <dsp:cNvSpPr/>
      </dsp:nvSpPr>
      <dsp:spPr>
        <a:xfrm>
          <a:off x="3201865" y="560639"/>
          <a:ext cx="366954" cy="69345"/>
        </a:xfrm>
        <a:custGeom>
          <a:avLst/>
          <a:gdLst/>
          <a:ahLst/>
          <a:cxnLst/>
          <a:rect l="0" t="0" r="0" b="0"/>
          <a:pathLst>
            <a:path>
              <a:moveTo>
                <a:pt x="0" y="34672"/>
              </a:moveTo>
              <a:lnTo>
                <a:pt x="366954" y="34672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u-RU" sz="500" kern="1200"/>
        </a:p>
      </dsp:txBody>
      <dsp:txXfrm>
        <a:off x="3376168" y="586138"/>
        <a:ext cx="18347" cy="18347"/>
      </dsp:txXfrm>
    </dsp:sp>
    <dsp:sp modelId="{AB596A87-F33D-4735-8E60-316951F30917}">
      <dsp:nvSpPr>
        <dsp:cNvPr id="0" name=""/>
        <dsp:cNvSpPr/>
      </dsp:nvSpPr>
      <dsp:spPr>
        <a:xfrm>
          <a:off x="3568819" y="486395"/>
          <a:ext cx="917385" cy="217833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800" kern="1200" dirty="0"/>
            <a:t>Идиоадаптации </a:t>
          </a:r>
        </a:p>
      </dsp:txBody>
      <dsp:txXfrm>
        <a:off x="3575199" y="492775"/>
        <a:ext cx="904625" cy="205073"/>
      </dsp:txXfrm>
    </dsp:sp>
    <dsp:sp modelId="{220D9BF9-321D-4B25-9A33-867D0142AD8E}">
      <dsp:nvSpPr>
        <dsp:cNvPr id="0" name=""/>
        <dsp:cNvSpPr/>
      </dsp:nvSpPr>
      <dsp:spPr>
        <a:xfrm rot="2279657">
          <a:off x="3152524" y="703958"/>
          <a:ext cx="465635" cy="69345"/>
        </a:xfrm>
        <a:custGeom>
          <a:avLst/>
          <a:gdLst/>
          <a:ahLst/>
          <a:cxnLst/>
          <a:rect l="0" t="0" r="0" b="0"/>
          <a:pathLst>
            <a:path>
              <a:moveTo>
                <a:pt x="0" y="34672"/>
              </a:moveTo>
              <a:lnTo>
                <a:pt x="465635" y="34672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u-RU" sz="500" kern="1200"/>
        </a:p>
      </dsp:txBody>
      <dsp:txXfrm>
        <a:off x="3373701" y="726990"/>
        <a:ext cx="23281" cy="23281"/>
      </dsp:txXfrm>
    </dsp:sp>
    <dsp:sp modelId="{D7C8ECEB-B4FF-4297-B509-04A78B4EC120}">
      <dsp:nvSpPr>
        <dsp:cNvPr id="0" name=""/>
        <dsp:cNvSpPr/>
      </dsp:nvSpPr>
      <dsp:spPr>
        <a:xfrm>
          <a:off x="3568819" y="773033"/>
          <a:ext cx="917385" cy="217833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800" kern="1200"/>
            <a:t>Общая дегенерация</a:t>
          </a:r>
          <a:endParaRPr lang="ru-RU" sz="800" kern="1200" dirty="0"/>
        </a:p>
      </dsp:txBody>
      <dsp:txXfrm>
        <a:off x="3575199" y="779413"/>
        <a:ext cx="904625" cy="205073"/>
      </dsp:txXfrm>
    </dsp:sp>
    <dsp:sp modelId="{A520D5A9-5A3B-41D0-920C-E575AAE5F219}">
      <dsp:nvSpPr>
        <dsp:cNvPr id="0" name=""/>
        <dsp:cNvSpPr/>
      </dsp:nvSpPr>
      <dsp:spPr>
        <a:xfrm rot="1280025">
          <a:off x="1609024" y="775617"/>
          <a:ext cx="393948" cy="69345"/>
        </a:xfrm>
        <a:custGeom>
          <a:avLst/>
          <a:gdLst/>
          <a:ahLst/>
          <a:cxnLst/>
          <a:rect l="0" t="0" r="0" b="0"/>
          <a:pathLst>
            <a:path>
              <a:moveTo>
                <a:pt x="0" y="34672"/>
              </a:moveTo>
              <a:lnTo>
                <a:pt x="393948" y="34672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u-RU" sz="500" kern="1200"/>
        </a:p>
      </dsp:txBody>
      <dsp:txXfrm>
        <a:off x="1796149" y="800441"/>
        <a:ext cx="19697" cy="19697"/>
      </dsp:txXfrm>
    </dsp:sp>
    <dsp:sp modelId="{09B2DD8A-B1EB-4D5F-A898-6D101B8EC4FB}">
      <dsp:nvSpPr>
        <dsp:cNvPr id="0" name=""/>
        <dsp:cNvSpPr/>
      </dsp:nvSpPr>
      <dsp:spPr>
        <a:xfrm>
          <a:off x="1989475" y="773033"/>
          <a:ext cx="1170180" cy="217833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800" kern="1200" dirty="0"/>
            <a:t>Биологический регресс</a:t>
          </a:r>
        </a:p>
      </dsp:txBody>
      <dsp:txXfrm>
        <a:off x="1995855" y="779413"/>
        <a:ext cx="1157420" cy="20507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2">
  <dgm:title val=""/>
  <dgm:desc val=""/>
  <dgm:catLst>
    <dgm:cat type="hierarchy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 val="exact"/>
    </dgm:varLst>
    <dgm:choose name="Name0">
      <dgm:if name="Name1" func="var" arg="dir" op="equ" val="norm">
        <dgm:alg type="hierChild">
          <dgm:param type="linDir" val="fromT"/>
          <dgm:param type="chAlign" val="l"/>
        </dgm:alg>
      </dgm:if>
      <dgm:else name="Name2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ptType="node" refType="h"/>
      <dgm:constr type="w" for="des" ptType="node" refType="h" refFor="des" refPtType="node" fact="2"/>
      <dgm:constr type="sibSp" refType="h" refFor="des" refPtType="node" op="equ" fact="0.15"/>
      <dgm:constr type="sibSp" for="des" forName="level2hierChild" refType="h" refFor="des" refPtType="node" op="equ" fact="0.15"/>
      <dgm:constr type="sibSp" for="des" forName="level3hierChild" refType="h" refFor="des" refPtType="node" op="equ" fact="0.15"/>
      <dgm:constr type="sp" for="des" forName="root1" refType="w" refFor="des" refPtType="node" fact="0.4"/>
      <dgm:constr type="sp" for="des" forName="root2" refType="sp" refFor="des" refForName="root1" op="equ"/>
      <dgm:constr type="primFontSz" for="des" ptType="node" op="equ" val="65"/>
      <dgm:constr type="primFontSz" for="des" forName="connTx" op="equ" val="55"/>
      <dgm:constr type="primFontSz" for="des" forName="connTx" refType="primFontSz" refFor="des" refPtType="node" op="lte" fact="0.8"/>
    </dgm:constrLst>
    <dgm:ruleLst/>
    <dgm:forEach name="Name3" axis="ch">
      <dgm:forEach name="Name4" axis="self" ptType="node">
        <dgm:layoutNode name="root1">
          <dgm:choose name="Name5">
            <dgm:if name="Name6" func="var" arg="dir" op="equ" val="norm">
              <dgm:alg type="hierRoot">
                <dgm:param type="hierAlign" val="lCtrCh"/>
              </dgm:alg>
            </dgm:if>
            <dgm:else name="Name7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/>
          <dgm:layoutNode name="LevelOneTextNode" styleLbl="node0">
            <dgm:varLst>
              <dgm:chPref val="3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  <dgm:layoutNode name="level2hierChild">
            <dgm:choose name="Name8">
              <dgm:if name="Name9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0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eat" axis="ch">
              <dgm:forEach name="Name11" axis="self" ptType="parTrans" cnt="1">
                <dgm:layoutNode name="conn2-1">
                  <dgm:choose name="Name12">
                    <dgm:if name="Name13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</dgm:alg>
                    </dgm:if>
                    <dgm:else name="Name14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ruleLst/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5" axis="self" ptType="node">
                <dgm:layoutNode name="root2">
                  <dgm:choose name="Name16">
                    <dgm:if name="Name17" func="var" arg="dir" op="equ" val="norm">
                      <dgm:alg type="hierRoot">
                        <dgm:param type="hierAlign" val="lCtrCh"/>
                      </dgm:alg>
                    </dgm:if>
                    <dgm:else name="Name18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oundRect" r:blip="">
                      <dgm:adjLst>
                        <dgm:adj idx="1" val="0.1"/>
                      </dgm:adjLst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level3hierChild">
                    <dgm:choose name="Name19">
                      <dgm:if name="Name20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1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22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7</Pages>
  <Words>1762</Words>
  <Characters>10044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Admin</cp:lastModifiedBy>
  <cp:revision>7</cp:revision>
  <dcterms:created xsi:type="dcterms:W3CDTF">2021-08-24T16:52:00Z</dcterms:created>
  <dcterms:modified xsi:type="dcterms:W3CDTF">2026-05-06T06:57:00Z</dcterms:modified>
</cp:coreProperties>
</file>